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A7329" w:rsidP="008262A3">
            <w:r>
              <w:t>Le 31</w:t>
            </w:r>
            <w:r w:rsidR="005B69C9">
              <w:t xml:space="preserve"> octobre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A7329" w:rsidP="0027081E">
            <w:pPr>
              <w:rPr>
                <w:lang w:val="en-CA"/>
              </w:rPr>
            </w:pPr>
            <w:r>
              <w:t>October 31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Wagner JJ.</w:t>
            </w:r>
          </w:p>
        </w:tc>
      </w:tr>
      <w:tr w:rsidR="00C2612E" w:rsidRPr="001E26DB" w:rsidTr="00F47372">
        <w:tc>
          <w:tcPr>
            <w:tcW w:w="2269" w:type="pct"/>
          </w:tcPr>
          <w:p w:rsidR="00C2612E" w:rsidRPr="001E26DB" w:rsidRDefault="00C2612E" w:rsidP="008262A3"/>
          <w:p w:rsidR="00C2612E" w:rsidRPr="001E26DB" w:rsidRDefault="00C2612E" w:rsidP="008262A3"/>
        </w:tc>
        <w:tc>
          <w:tcPr>
            <w:tcW w:w="381" w:type="pct"/>
          </w:tcPr>
          <w:p w:rsidR="00C2612E" w:rsidRPr="001E26DB" w:rsidRDefault="00C2612E" w:rsidP="00382FEC"/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56AAB" w:rsidRDefault="009A7329">
            <w:pPr>
              <w:pStyle w:val="SCCLsocPrefix"/>
            </w:pPr>
            <w:r>
              <w:t>ENTRE :</w:t>
            </w:r>
            <w:r>
              <w:br/>
            </w:r>
          </w:p>
          <w:p w:rsidR="00956AAB" w:rsidRDefault="009A7329">
            <w:pPr>
              <w:pStyle w:val="SCCLsocParty"/>
            </w:pPr>
            <w:r>
              <w:t>Alain Laferrière</w:t>
            </w:r>
            <w:r>
              <w:br/>
            </w:r>
          </w:p>
          <w:p w:rsidR="00956AAB" w:rsidRDefault="009A7329">
            <w:pPr>
              <w:pStyle w:val="SCCLsocPartyRole"/>
            </w:pPr>
            <w:r>
              <w:t>Demandeur</w:t>
            </w:r>
            <w:r>
              <w:br/>
            </w:r>
          </w:p>
          <w:p w:rsidR="00956AAB" w:rsidRDefault="009A7329">
            <w:pPr>
              <w:pStyle w:val="SCCLsocVersus"/>
            </w:pPr>
            <w:r>
              <w:t>- et -</w:t>
            </w:r>
            <w:r>
              <w:br/>
            </w:r>
          </w:p>
          <w:p w:rsidR="00956AAB" w:rsidRDefault="009A7329">
            <w:pPr>
              <w:pStyle w:val="SCCLsocParty"/>
            </w:pPr>
            <w:r>
              <w:t>Sa Majesté la Reine et Procureur général du Canada</w:t>
            </w:r>
            <w:r>
              <w:br/>
            </w:r>
          </w:p>
          <w:p w:rsidR="00956AAB" w:rsidRDefault="009A732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56AAB" w:rsidRDefault="009A7329">
            <w:pPr>
              <w:pStyle w:val="SCCLsocPrefix"/>
            </w:pPr>
            <w:r>
              <w:t>BETWEEN:</w:t>
            </w:r>
            <w:r>
              <w:br/>
            </w:r>
          </w:p>
          <w:p w:rsidR="00956AAB" w:rsidRDefault="009A7329">
            <w:pPr>
              <w:pStyle w:val="SCCLsocParty"/>
            </w:pPr>
            <w:r>
              <w:t>Alain Laferrière</w:t>
            </w:r>
            <w:r>
              <w:br/>
            </w:r>
          </w:p>
          <w:p w:rsidR="00956AAB" w:rsidRDefault="009A7329">
            <w:pPr>
              <w:pStyle w:val="SCCLsocPartyRole"/>
            </w:pPr>
            <w:r>
              <w:t>Applicant</w:t>
            </w:r>
            <w:r>
              <w:br/>
            </w:r>
          </w:p>
          <w:p w:rsidR="00956AAB" w:rsidRDefault="009A7329">
            <w:pPr>
              <w:pStyle w:val="SCCLsocVersus"/>
            </w:pPr>
            <w:r>
              <w:t>- and -</w:t>
            </w:r>
            <w:r>
              <w:br/>
            </w:r>
          </w:p>
          <w:p w:rsidR="00956AAB" w:rsidRDefault="009A7329">
            <w:pPr>
              <w:pStyle w:val="SCCLsocParty"/>
            </w:pP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Majesty</w:t>
            </w:r>
            <w:proofErr w:type="spellEnd"/>
            <w:r>
              <w:t xml:space="preserve"> the </w:t>
            </w:r>
            <w:proofErr w:type="spellStart"/>
            <w:r>
              <w:t>Queen</w:t>
            </w:r>
            <w:proofErr w:type="spellEnd"/>
            <w:r>
              <w:t xml:space="preserve"> and Attorney General of Canada</w:t>
            </w:r>
            <w:r>
              <w:br/>
            </w:r>
          </w:p>
          <w:p w:rsidR="00956AAB" w:rsidRDefault="009A7329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A732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200-10-002770-126</w:t>
            </w:r>
            <w:r w:rsidRPr="001E26DB">
              <w:t xml:space="preserve">, </w:t>
            </w:r>
            <w:r w:rsidR="00CD2C74">
              <w:t xml:space="preserve">2013 QCCA 944, </w:t>
            </w:r>
            <w:r w:rsidRPr="001E26DB">
              <w:t xml:space="preserve">daté du </w:t>
            </w:r>
            <w:r>
              <w:t>24 mai 2013</w:t>
            </w:r>
            <w:r w:rsidRPr="001E26DB">
              <w:t>, es</w:t>
            </w:r>
            <w:r w:rsidR="009A7329">
              <w:t>t rejet</w:t>
            </w:r>
            <w:r w:rsidR="009A7329">
              <w:rPr>
                <w:rFonts w:cs="Times New Roman"/>
              </w:rPr>
              <w:t>é</w:t>
            </w:r>
            <w:r w:rsidR="009A7329">
              <w:t>e sans d</w:t>
            </w:r>
            <w:r w:rsidR="009A7329">
              <w:rPr>
                <w:rFonts w:cs="Times New Roman"/>
              </w:rPr>
              <w:t>é</w:t>
            </w:r>
            <w:r w:rsidR="009A7329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>
              <w:t xml:space="preserve">Court of </w:t>
            </w:r>
            <w:proofErr w:type="spellStart"/>
            <w:r>
              <w:t>Appeal</w:t>
            </w:r>
            <w:proofErr w:type="spellEnd"/>
            <w:r>
              <w:t xml:space="preserve"> of </w:t>
            </w:r>
            <w:proofErr w:type="spellStart"/>
            <w:r>
              <w:t>Quebec</w:t>
            </w:r>
            <w:proofErr w:type="spellEnd"/>
            <w:r>
              <w:t xml:space="preserve"> (Québec)</w:t>
            </w:r>
            <w:r w:rsidRPr="001E26DB">
              <w:rPr>
                <w:lang w:val="en-CA"/>
              </w:rPr>
              <w:t xml:space="preserve">, Number </w:t>
            </w:r>
            <w:r>
              <w:t>200-10-002770-126</w:t>
            </w:r>
            <w:r w:rsidRPr="001E26DB">
              <w:rPr>
                <w:lang w:val="en-CA"/>
              </w:rPr>
              <w:t xml:space="preserve">, </w:t>
            </w:r>
            <w:r w:rsidR="00CD2C74">
              <w:t xml:space="preserve">2013 QCCA 944, </w:t>
            </w:r>
            <w:r w:rsidRPr="001E26DB">
              <w:rPr>
                <w:lang w:val="en-CA"/>
              </w:rPr>
              <w:t xml:space="preserve">dated </w:t>
            </w:r>
            <w:r>
              <w:t>May 24, 2013</w:t>
            </w:r>
            <w:r w:rsidR="00CD2C74">
              <w:t>,</w:t>
            </w:r>
            <w:r w:rsidRPr="001E26DB">
              <w:rPr>
                <w:lang w:val="en-CA"/>
              </w:rPr>
              <w:t xml:space="preserve"> is </w:t>
            </w:r>
            <w:proofErr w:type="spellStart"/>
            <w:r w:rsidR="009A7329">
              <w:t>dismissed</w:t>
            </w:r>
            <w:proofErr w:type="spellEnd"/>
            <w:r w:rsidR="009A7329">
              <w:t xml:space="preserve"> </w:t>
            </w:r>
            <w:proofErr w:type="spellStart"/>
            <w:r w:rsidR="009A7329">
              <w:t>without</w:t>
            </w:r>
            <w:proofErr w:type="spellEnd"/>
            <w:r w:rsidR="009A7329">
              <w:t xml:space="preserve"> </w:t>
            </w:r>
            <w:proofErr w:type="spellStart"/>
            <w:r w:rsidR="009A7329">
              <w:t>costs</w:t>
            </w:r>
            <w:proofErr w:type="spellEnd"/>
            <w:r w:rsidR="009A7329">
              <w:t>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4094A" w:rsidRDefault="00655333" w:rsidP="00655333">
      <w:pPr>
        <w:jc w:val="center"/>
      </w:pPr>
      <w:r w:rsidRPr="00F4094A">
        <w:t>J.C.C.</w:t>
      </w:r>
    </w:p>
    <w:p w:rsidR="00655333" w:rsidRPr="00F4094A" w:rsidRDefault="00655333" w:rsidP="009A7329">
      <w:pPr>
        <w:jc w:val="center"/>
      </w:pPr>
      <w:r w:rsidRPr="00F4094A">
        <w:t>C.J.C.</w:t>
      </w:r>
    </w:p>
    <w:sectPr w:rsidR="00655333" w:rsidRPr="00F4094A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33F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33F5A" w:rsidRPr="00417FB7">
      <w:rPr>
        <w:szCs w:val="24"/>
      </w:rPr>
      <w:fldChar w:fldCharType="separate"/>
    </w:r>
    <w:r w:rsidR="009A7329">
      <w:rPr>
        <w:noProof/>
        <w:szCs w:val="24"/>
      </w:rPr>
      <w:t>2</w:t>
    </w:r>
    <w:r w:rsidR="00D33F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6AAB"/>
    <w:rsid w:val="0096638C"/>
    <w:rsid w:val="00971A08"/>
    <w:rsid w:val="00995343"/>
    <w:rsid w:val="009A732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D2C74"/>
    <w:rsid w:val="00CF2E5D"/>
    <w:rsid w:val="00D26BFF"/>
    <w:rsid w:val="00D33F5A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D33C-DD10-4D0E-9202-4B9B9FD8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bennettc</cp:lastModifiedBy>
  <cp:revision>3</cp:revision>
  <dcterms:created xsi:type="dcterms:W3CDTF">2013-10-21T14:57:00Z</dcterms:created>
  <dcterms:modified xsi:type="dcterms:W3CDTF">2013-10-28T15:22:00Z</dcterms:modified>
</cp:coreProperties>
</file>