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35471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17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299"/>
        <w:gridCol w:w="723"/>
        <w:gridCol w:w="4486"/>
      </w:tblGrid>
      <w:tr w:rsidR="00417FB7" w:rsidRPr="00F67F03" w:rsidTr="00577D52">
        <w:tc>
          <w:tcPr>
            <w:tcW w:w="2261" w:type="pct"/>
          </w:tcPr>
          <w:p w:rsidR="00417FB7" w:rsidRPr="001E26DB" w:rsidRDefault="00990F06" w:rsidP="00577D52">
            <w:r>
              <w:t>Le 1</w:t>
            </w:r>
            <w:r w:rsidR="00577D52">
              <w:t>6 janvier 2014</w:t>
            </w:r>
          </w:p>
        </w:tc>
        <w:tc>
          <w:tcPr>
            <w:tcW w:w="380" w:type="pct"/>
          </w:tcPr>
          <w:p w:rsidR="00417FB7" w:rsidRPr="001E26DB" w:rsidRDefault="00417FB7" w:rsidP="00382FEC"/>
        </w:tc>
        <w:tc>
          <w:tcPr>
            <w:tcW w:w="2359" w:type="pct"/>
          </w:tcPr>
          <w:p w:rsidR="00417FB7" w:rsidRPr="001E26DB" w:rsidRDefault="00577D52" w:rsidP="0027081E">
            <w:pPr>
              <w:rPr>
                <w:lang w:val="en-CA"/>
              </w:rPr>
            </w:pPr>
            <w:r>
              <w:rPr>
                <w:lang w:val="en-CA"/>
              </w:rPr>
              <w:t>January 16, 2014</w:t>
            </w:r>
          </w:p>
        </w:tc>
      </w:tr>
      <w:tr w:rsidR="00E12A51" w:rsidRPr="00F67F03" w:rsidTr="00577D52">
        <w:tc>
          <w:tcPr>
            <w:tcW w:w="2261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0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9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572913" w:rsidTr="00577D52">
        <w:tc>
          <w:tcPr>
            <w:tcW w:w="2261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0" w:type="pct"/>
          </w:tcPr>
          <w:p w:rsidR="00417FB7" w:rsidRPr="001E26DB" w:rsidRDefault="00417FB7" w:rsidP="00382FEC"/>
        </w:tc>
        <w:tc>
          <w:tcPr>
            <w:tcW w:w="2359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FE45E2">
              <w:rPr>
                <w:lang w:val="en-US"/>
              </w:rPr>
              <w:t>LeBel, Karakatsanis and Wagner JJ.</w:t>
            </w:r>
          </w:p>
        </w:tc>
      </w:tr>
      <w:tr w:rsidR="00C2612E" w:rsidRPr="00572913" w:rsidTr="00577D52">
        <w:tc>
          <w:tcPr>
            <w:tcW w:w="2261" w:type="pct"/>
            <w:tcMar>
              <w:top w:w="0" w:type="dxa"/>
              <w:bottom w:w="0" w:type="dxa"/>
            </w:tcMar>
          </w:tcPr>
          <w:p w:rsidR="00C2612E" w:rsidRPr="00FE45E2" w:rsidRDefault="00C2612E" w:rsidP="008262A3">
            <w:pPr>
              <w:rPr>
                <w:lang w:val="en-US"/>
              </w:rPr>
            </w:pPr>
          </w:p>
        </w:tc>
        <w:tc>
          <w:tcPr>
            <w:tcW w:w="380" w:type="pct"/>
            <w:tcMar>
              <w:top w:w="0" w:type="dxa"/>
              <w:bottom w:w="0" w:type="dxa"/>
            </w:tcMar>
          </w:tcPr>
          <w:p w:rsidR="00C2612E" w:rsidRPr="00FE45E2" w:rsidRDefault="00C2612E" w:rsidP="00382FEC">
            <w:pPr>
              <w:rPr>
                <w:lang w:val="en-US"/>
              </w:rPr>
            </w:pPr>
          </w:p>
        </w:tc>
        <w:tc>
          <w:tcPr>
            <w:tcW w:w="2359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577D52">
        <w:tc>
          <w:tcPr>
            <w:tcW w:w="2261" w:type="pct"/>
          </w:tcPr>
          <w:p w:rsidR="002C2934" w:rsidRDefault="00FE45E2">
            <w:pPr>
              <w:pStyle w:val="SCCLsocPrefix"/>
            </w:pPr>
            <w:r>
              <w:t>ENTRE :</w:t>
            </w:r>
            <w:r>
              <w:br/>
            </w:r>
          </w:p>
          <w:p w:rsidR="002C2934" w:rsidRDefault="00FE45E2">
            <w:pPr>
              <w:pStyle w:val="SCCLsocParty"/>
            </w:pPr>
            <w:r>
              <w:t>Agence du revenu du Québec</w:t>
            </w:r>
            <w:r>
              <w:br/>
            </w:r>
          </w:p>
          <w:p w:rsidR="002C2934" w:rsidRDefault="00FE45E2">
            <w:pPr>
              <w:pStyle w:val="SCCLsocPartyRole"/>
            </w:pPr>
            <w:r>
              <w:t>Demanderesse</w:t>
            </w:r>
            <w:r>
              <w:br/>
            </w:r>
          </w:p>
          <w:p w:rsidR="002C2934" w:rsidRDefault="00FE45E2">
            <w:pPr>
              <w:pStyle w:val="SCCLsocVersus"/>
            </w:pPr>
            <w:r>
              <w:t>- et -</w:t>
            </w:r>
            <w:r>
              <w:br/>
            </w:r>
          </w:p>
          <w:p w:rsidR="00577D52" w:rsidRDefault="00FE45E2">
            <w:pPr>
              <w:pStyle w:val="SCCLsocParty"/>
            </w:pPr>
            <w:r>
              <w:t xml:space="preserve">Bombardier </w:t>
            </w:r>
            <w:proofErr w:type="spellStart"/>
            <w:r>
              <w:t>inc</w:t>
            </w:r>
            <w:proofErr w:type="spellEnd"/>
            <w:r>
              <w:t>.</w:t>
            </w:r>
            <w:r w:rsidR="00577D52">
              <w:t xml:space="preserve"> et</w:t>
            </w:r>
          </w:p>
          <w:p w:rsidR="002C2934" w:rsidRDefault="00FE45E2">
            <w:pPr>
              <w:pStyle w:val="SCCLsocParty"/>
            </w:pPr>
            <w:r>
              <w:t xml:space="preserve">Centre de finition Bombardier </w:t>
            </w:r>
            <w:proofErr w:type="spellStart"/>
            <w:r>
              <w:t>inc</w:t>
            </w:r>
            <w:proofErr w:type="spellEnd"/>
            <w:r>
              <w:t>.</w:t>
            </w:r>
            <w:r>
              <w:br/>
            </w:r>
          </w:p>
          <w:p w:rsidR="002C2934" w:rsidRDefault="00FE45E2" w:rsidP="00577D52">
            <w:pPr>
              <w:pStyle w:val="SCCLsocPartyRole"/>
            </w:pPr>
            <w:r>
              <w:t>Intimées</w:t>
            </w:r>
          </w:p>
        </w:tc>
        <w:tc>
          <w:tcPr>
            <w:tcW w:w="380" w:type="pct"/>
          </w:tcPr>
          <w:p w:rsidR="00824412" w:rsidRPr="00577D52" w:rsidRDefault="00824412" w:rsidP="00375294"/>
        </w:tc>
        <w:tc>
          <w:tcPr>
            <w:tcW w:w="2359" w:type="pct"/>
          </w:tcPr>
          <w:p w:rsidR="002C2934" w:rsidRDefault="00FE45E2">
            <w:pPr>
              <w:pStyle w:val="SCCLsocPrefix"/>
            </w:pPr>
            <w:r>
              <w:t>BETWEEN:</w:t>
            </w:r>
            <w:r>
              <w:br/>
            </w:r>
          </w:p>
          <w:p w:rsidR="002C2934" w:rsidRDefault="00FE45E2">
            <w:pPr>
              <w:pStyle w:val="SCCLsocParty"/>
            </w:pPr>
            <w:r>
              <w:t>Agence du revenu du Québec</w:t>
            </w:r>
            <w:r>
              <w:br/>
            </w:r>
          </w:p>
          <w:p w:rsidR="002C2934" w:rsidRDefault="00FE45E2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2C2934" w:rsidRDefault="00FE45E2">
            <w:pPr>
              <w:pStyle w:val="SCCLsocVersus"/>
            </w:pPr>
            <w:r>
              <w:t>- and -</w:t>
            </w:r>
            <w:r>
              <w:br/>
            </w:r>
          </w:p>
          <w:p w:rsidR="00577D52" w:rsidRDefault="00FE45E2">
            <w:pPr>
              <w:pStyle w:val="SCCLsocParty"/>
            </w:pPr>
            <w:r>
              <w:t xml:space="preserve">Bombardier </w:t>
            </w:r>
            <w:proofErr w:type="spellStart"/>
            <w:r>
              <w:t>inc</w:t>
            </w:r>
            <w:proofErr w:type="spellEnd"/>
            <w:r>
              <w:t>.</w:t>
            </w:r>
            <w:r w:rsidR="00577D52">
              <w:t xml:space="preserve"> and</w:t>
            </w:r>
          </w:p>
          <w:p w:rsidR="002C2934" w:rsidRDefault="00FE45E2">
            <w:pPr>
              <w:pStyle w:val="SCCLsocParty"/>
            </w:pPr>
            <w:r>
              <w:t>Bombardier</w:t>
            </w:r>
            <w:r w:rsidR="00554D3D">
              <w:t xml:space="preserve"> </w:t>
            </w:r>
            <w:proofErr w:type="spellStart"/>
            <w:r w:rsidR="00554D3D">
              <w:t>Completion</w:t>
            </w:r>
            <w:proofErr w:type="spellEnd"/>
            <w:r w:rsidR="00554D3D">
              <w:t xml:space="preserve"> </w:t>
            </w:r>
            <w:r w:rsidR="00572913">
              <w:t xml:space="preserve">Centre </w:t>
            </w:r>
            <w:proofErr w:type="spellStart"/>
            <w:r w:rsidR="00554D3D">
              <w:t>inc</w:t>
            </w:r>
            <w:proofErr w:type="spellEnd"/>
            <w:r w:rsidR="00554D3D">
              <w:t>.</w:t>
            </w:r>
            <w:r>
              <w:br/>
            </w:r>
          </w:p>
          <w:p w:rsidR="002C2934" w:rsidRDefault="00FE45E2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67F03" w:rsidTr="00577D52">
        <w:tc>
          <w:tcPr>
            <w:tcW w:w="2261" w:type="pct"/>
            <w:tcMar>
              <w:top w:w="0" w:type="dxa"/>
              <w:bottom w:w="0" w:type="dxa"/>
            </w:tcMar>
          </w:tcPr>
          <w:p w:rsidR="00824412" w:rsidRPr="00577D52" w:rsidRDefault="00824412" w:rsidP="00375294"/>
        </w:tc>
        <w:tc>
          <w:tcPr>
            <w:tcW w:w="380" w:type="pct"/>
            <w:tcMar>
              <w:top w:w="0" w:type="dxa"/>
              <w:bottom w:w="0" w:type="dxa"/>
            </w:tcMar>
          </w:tcPr>
          <w:p w:rsidR="00824412" w:rsidRPr="00577D52" w:rsidRDefault="00824412" w:rsidP="00375294"/>
        </w:tc>
        <w:tc>
          <w:tcPr>
            <w:tcW w:w="2359" w:type="pct"/>
            <w:tcMar>
              <w:top w:w="0" w:type="dxa"/>
              <w:bottom w:w="0" w:type="dxa"/>
            </w:tcMar>
          </w:tcPr>
          <w:p w:rsidR="00824412" w:rsidRPr="00577D52" w:rsidRDefault="00824412" w:rsidP="00B408F8"/>
        </w:tc>
      </w:tr>
      <w:tr w:rsidR="00824412" w:rsidRPr="00572913" w:rsidTr="00577D52">
        <w:tc>
          <w:tcPr>
            <w:tcW w:w="2261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577D52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577D52">
              <w:t>s</w:t>
            </w:r>
            <w:r w:rsidRPr="001E26DB">
              <w:t xml:space="preserve"> </w:t>
            </w:r>
            <w:r w:rsidR="00577D52">
              <w:t>500-09-020506-101, 500-09-020507-109, 500-09-020508-107, 500-09-020509-105, 500-09-020510-103, 500-09-020511-101 et 500-09-020512-109</w:t>
            </w:r>
            <w:r w:rsidR="00577D52" w:rsidRPr="001E26DB">
              <w:t xml:space="preserve">, </w:t>
            </w:r>
            <w:r>
              <w:t xml:space="preserve">2013 QCCA 947, </w:t>
            </w:r>
            <w:r w:rsidRPr="001E26DB">
              <w:t xml:space="preserve">daté du </w:t>
            </w:r>
            <w:r>
              <w:t>15 mai 2013</w:t>
            </w:r>
            <w:r w:rsidRPr="001E26DB">
              <w:t xml:space="preserve">, est </w:t>
            </w:r>
            <w:r w:rsidR="00577D52">
              <w:t>rejetée avec dépens</w:t>
            </w:r>
            <w:r w:rsidRPr="001E26DB">
              <w:t>.</w:t>
            </w:r>
          </w:p>
        </w:tc>
        <w:tc>
          <w:tcPr>
            <w:tcW w:w="380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9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577D52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FE45E2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577D52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="00577D52" w:rsidRPr="00FE45E2">
              <w:rPr>
                <w:lang w:val="en-US"/>
              </w:rPr>
              <w:t>500-09-020506-101, 500-09-020507-109, 500-09-020508-107, 500-09-020509-105, 500-09-020510-103, 500-09-020511-101</w:t>
            </w:r>
            <w:r w:rsidR="00577D52">
              <w:rPr>
                <w:lang w:val="en-US"/>
              </w:rPr>
              <w:t xml:space="preserve"> and</w:t>
            </w:r>
            <w:r w:rsidR="00577D52" w:rsidRPr="00FE45E2">
              <w:rPr>
                <w:lang w:val="en-US"/>
              </w:rPr>
              <w:t xml:space="preserve"> 500-09-020512-109</w:t>
            </w:r>
            <w:r w:rsidR="00577D52" w:rsidRPr="001E26DB">
              <w:rPr>
                <w:lang w:val="en-CA"/>
              </w:rPr>
              <w:t xml:space="preserve">, </w:t>
            </w:r>
            <w:r w:rsidRPr="00FE45E2">
              <w:rPr>
                <w:lang w:val="en-US"/>
              </w:rPr>
              <w:t xml:space="preserve">2013 QCCA 947, </w:t>
            </w:r>
            <w:r w:rsidRPr="001E26DB">
              <w:rPr>
                <w:lang w:val="en-CA"/>
              </w:rPr>
              <w:t xml:space="preserve">dated </w:t>
            </w:r>
            <w:r w:rsidRPr="00FE45E2">
              <w:rPr>
                <w:lang w:val="en-US"/>
              </w:rPr>
              <w:t>May 15, 2013</w:t>
            </w:r>
            <w:r w:rsidR="00577D52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577D52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577D52" w:rsidRDefault="00655333" w:rsidP="00655333">
      <w:pPr>
        <w:jc w:val="center"/>
      </w:pPr>
      <w:r w:rsidRPr="00577D52">
        <w:t>J.C.S.C.</w:t>
      </w:r>
    </w:p>
    <w:p w:rsidR="009F436C" w:rsidRPr="002C29B6" w:rsidRDefault="00655333" w:rsidP="00577D52">
      <w:pPr>
        <w:jc w:val="center"/>
        <w:rPr>
          <w:lang w:val="en-US"/>
        </w:rPr>
      </w:pPr>
      <w:r w:rsidRPr="00577D52">
        <w:t>J.S.C.C.</w:t>
      </w:r>
      <w:r w:rsidR="00577D52" w:rsidRPr="002C29B6">
        <w:rPr>
          <w:lang w:val="en-US"/>
        </w:rPr>
        <w:t xml:space="preserve"> </w:t>
      </w:r>
    </w:p>
    <w:sectPr w:rsidR="009F436C" w:rsidRPr="002C29B6" w:rsidSect="00577D52">
      <w:headerReference w:type="default" r:id="rId6"/>
      <w:pgSz w:w="12240" w:h="15840"/>
      <w:pgMar w:top="1440" w:right="1440" w:bottom="2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B72C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B72C5" w:rsidRPr="00417FB7">
      <w:rPr>
        <w:szCs w:val="24"/>
      </w:rPr>
      <w:fldChar w:fldCharType="separate"/>
    </w:r>
    <w:r w:rsidR="00577D52">
      <w:rPr>
        <w:noProof/>
        <w:szCs w:val="24"/>
      </w:rPr>
      <w:t>3</w:t>
    </w:r>
    <w:r w:rsidR="00EB72C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35471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34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54D3D"/>
    <w:rsid w:val="00563E2C"/>
    <w:rsid w:val="00572913"/>
    <w:rsid w:val="00577D52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20947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B72C5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B4697"/>
    <w:rsid w:val="00FD4F58"/>
    <w:rsid w:val="00FE45E2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923</Characters>
  <Application>Microsoft Office Word</Application>
  <DocSecurity>0</DocSecurity>
  <Lines>7</Lines>
  <Paragraphs>2</Paragraphs>
  <ScaleCrop>false</ScaleCrop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2013-12-12T15:57:00Z</dcterms:created>
  <dcterms:modified xsi:type="dcterms:W3CDTF">2014-01-13T16:19:00Z</dcterms:modified>
</cp:coreProperties>
</file>