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35483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F05775" w:rsidP="00F05775">
            <w:r>
              <w:t>January 23</w:t>
            </w:r>
            <w:r w:rsidR="00EF707C">
              <w:t>, 201</w:t>
            </w:r>
            <w:r>
              <w:t>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F05775">
            <w:pPr>
              <w:rPr>
                <w:lang w:val="en-US"/>
              </w:rPr>
            </w:pPr>
            <w:r>
              <w:t>Le 2</w:t>
            </w:r>
            <w:r w:rsidR="00F05775">
              <w:t xml:space="preserve">3 </w:t>
            </w:r>
            <w:proofErr w:type="spellStart"/>
            <w:r w:rsidR="00F05775">
              <w:t>janvier</w:t>
            </w:r>
            <w:proofErr w:type="spellEnd"/>
            <w:r w:rsidR="00F05775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0577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05775">
              <w:rPr>
                <w:lang w:val="fr-CA"/>
              </w:rPr>
              <w:t>Les juges LeBel, Karakatsanis et Wagner</w:t>
            </w:r>
          </w:p>
        </w:tc>
      </w:tr>
      <w:tr w:rsidR="00C2612E" w:rsidRPr="00F0577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0577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0577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31046" w:rsidRDefault="0007316D">
            <w:pPr>
              <w:pStyle w:val="SCCLsocPrefix"/>
            </w:pPr>
            <w:r>
              <w:t>BETWEEN:</w:t>
            </w:r>
            <w:r>
              <w:br/>
            </w:r>
          </w:p>
          <w:p w:rsidR="00F31046" w:rsidRDefault="0007316D">
            <w:pPr>
              <w:pStyle w:val="SCCLsocParty"/>
            </w:pPr>
            <w:r>
              <w:t>Gregory-Marc Chartier</w:t>
            </w:r>
            <w:r>
              <w:br/>
            </w:r>
          </w:p>
          <w:p w:rsidR="00F31046" w:rsidRDefault="0007316D">
            <w:pPr>
              <w:pStyle w:val="SCCLsocPartyRole"/>
            </w:pPr>
            <w:r>
              <w:t>Applicant</w:t>
            </w:r>
            <w:r>
              <w:br/>
            </w:r>
          </w:p>
          <w:p w:rsidR="00F31046" w:rsidRDefault="0007316D">
            <w:pPr>
              <w:pStyle w:val="SCCLsocVersus"/>
            </w:pPr>
            <w:r>
              <w:t>- and -</w:t>
            </w:r>
            <w:r>
              <w:br/>
            </w:r>
          </w:p>
          <w:p w:rsidR="00F31046" w:rsidRDefault="0007316D">
            <w:pPr>
              <w:pStyle w:val="SCCLsocParty"/>
            </w:pPr>
            <w:r>
              <w:t>MNP LTD.</w:t>
            </w:r>
            <w:r w:rsidR="00F05775">
              <w:t xml:space="preserve"> and</w:t>
            </w:r>
            <w:r>
              <w:t xml:space="preserve"> Gordon V. Neudorf</w:t>
            </w:r>
            <w:r>
              <w:br/>
            </w:r>
          </w:p>
          <w:p w:rsidR="00F31046" w:rsidRDefault="0007316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31046" w:rsidRPr="00F05775" w:rsidRDefault="0007316D">
            <w:pPr>
              <w:pStyle w:val="SCCLsocPrefix"/>
              <w:rPr>
                <w:lang w:val="fr-CA"/>
              </w:rPr>
            </w:pPr>
            <w:r w:rsidRPr="00F05775">
              <w:rPr>
                <w:lang w:val="fr-CA"/>
              </w:rPr>
              <w:t>ENTRE :</w:t>
            </w:r>
            <w:r w:rsidRPr="00F05775">
              <w:rPr>
                <w:lang w:val="fr-CA"/>
              </w:rPr>
              <w:br/>
            </w:r>
          </w:p>
          <w:p w:rsidR="00F31046" w:rsidRPr="00F05775" w:rsidRDefault="0007316D">
            <w:pPr>
              <w:pStyle w:val="SCCLsocParty"/>
              <w:rPr>
                <w:lang w:val="fr-CA"/>
              </w:rPr>
            </w:pPr>
            <w:r w:rsidRPr="00F05775">
              <w:rPr>
                <w:lang w:val="fr-CA"/>
              </w:rPr>
              <w:t>Gregory-Marc Chartier</w:t>
            </w:r>
            <w:r w:rsidRPr="00F05775">
              <w:rPr>
                <w:lang w:val="fr-CA"/>
              </w:rPr>
              <w:br/>
            </w:r>
          </w:p>
          <w:p w:rsidR="00F31046" w:rsidRPr="00F05775" w:rsidRDefault="0007316D">
            <w:pPr>
              <w:pStyle w:val="SCCLsocPartyRole"/>
              <w:rPr>
                <w:lang w:val="en-US"/>
              </w:rPr>
            </w:pPr>
            <w:proofErr w:type="spellStart"/>
            <w:r w:rsidRPr="00F05775">
              <w:rPr>
                <w:lang w:val="en-US"/>
              </w:rPr>
              <w:t>Demandeur</w:t>
            </w:r>
            <w:proofErr w:type="spellEnd"/>
            <w:r w:rsidRPr="00F05775">
              <w:rPr>
                <w:lang w:val="en-US"/>
              </w:rPr>
              <w:br/>
            </w:r>
          </w:p>
          <w:p w:rsidR="00F31046" w:rsidRDefault="0007316D">
            <w:pPr>
              <w:pStyle w:val="SCCLsocVersus"/>
            </w:pPr>
            <w:r>
              <w:t>- et -</w:t>
            </w:r>
            <w:r>
              <w:br/>
            </w:r>
          </w:p>
          <w:p w:rsidR="00F31046" w:rsidRPr="00F05775" w:rsidRDefault="00F05775">
            <w:pPr>
              <w:pStyle w:val="SCCLsocParty"/>
              <w:rPr>
                <w:lang w:val="fr-CA"/>
              </w:rPr>
            </w:pPr>
            <w:r w:rsidRPr="00F05775">
              <w:rPr>
                <w:lang w:val="fr-CA"/>
              </w:rPr>
              <w:t>MNP LTD. et</w:t>
            </w:r>
            <w:r w:rsidR="0007316D" w:rsidRPr="00F05775">
              <w:rPr>
                <w:lang w:val="fr-CA"/>
              </w:rPr>
              <w:t xml:space="preserve"> Gordon V. </w:t>
            </w:r>
            <w:proofErr w:type="spellStart"/>
            <w:r w:rsidR="0007316D" w:rsidRPr="00F05775">
              <w:rPr>
                <w:lang w:val="fr-CA"/>
              </w:rPr>
              <w:t>Neudorf</w:t>
            </w:r>
            <w:proofErr w:type="spellEnd"/>
            <w:r w:rsidR="0007316D" w:rsidRPr="00F05775">
              <w:rPr>
                <w:lang w:val="fr-CA"/>
              </w:rPr>
              <w:br/>
            </w:r>
          </w:p>
          <w:p w:rsidR="00F31046" w:rsidRDefault="0007316D" w:rsidP="00F05775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0577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F14E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 12-30-07817, 2013 MBCA 41</w:t>
            </w:r>
            <w:r w:rsidRPr="006E7BAE">
              <w:t xml:space="preserve">, dated </w:t>
            </w:r>
            <w:r>
              <w:t>May 23, 2013</w:t>
            </w:r>
            <w:r w:rsidR="000F14E8">
              <w:t>,</w:t>
            </w:r>
            <w:r w:rsidRPr="006E7BAE">
              <w:t xml:space="preserve"> is </w:t>
            </w:r>
            <w:r w:rsidR="000F14E8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F14E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05775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F05775">
              <w:rPr>
                <w:lang w:val="fr-CA"/>
              </w:rPr>
              <w:t>AI 12-30-07817, 2013 MBCA 41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05775">
              <w:rPr>
                <w:lang w:val="fr-CA"/>
              </w:rPr>
              <w:t>23 mai 2013</w:t>
            </w:r>
            <w:r w:rsidRPr="006E7BAE">
              <w:rPr>
                <w:lang w:val="fr-CA"/>
              </w:rPr>
              <w:t xml:space="preserve">, est </w:t>
            </w:r>
            <w:r w:rsidR="000F14E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F14E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F14E8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32B6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32B69" w:rsidRPr="00417FB7">
      <w:rPr>
        <w:szCs w:val="24"/>
      </w:rPr>
      <w:fldChar w:fldCharType="separate"/>
    </w:r>
    <w:r w:rsidR="000F14E8">
      <w:rPr>
        <w:noProof/>
        <w:szCs w:val="24"/>
      </w:rPr>
      <w:t>4</w:t>
    </w:r>
    <w:r w:rsidR="00B32B6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35483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316D"/>
    <w:rsid w:val="00074657"/>
    <w:rsid w:val="00091327"/>
    <w:rsid w:val="000919B4"/>
    <w:rsid w:val="000B4AA7"/>
    <w:rsid w:val="000B76FF"/>
    <w:rsid w:val="000D7521"/>
    <w:rsid w:val="000E4CCE"/>
    <w:rsid w:val="000F14E8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B69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5775"/>
    <w:rsid w:val="00F06BF6"/>
    <w:rsid w:val="00F1759D"/>
    <w:rsid w:val="00F20569"/>
    <w:rsid w:val="00F31046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2013-12-19T17:21:00Z</dcterms:created>
  <dcterms:modified xsi:type="dcterms:W3CDTF">2014-01-03T14:52:00Z</dcterms:modified>
</cp:coreProperties>
</file>