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06BB1" w:rsidP="008262A3">
            <w:r>
              <w:t>February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06BB1">
            <w:pPr>
              <w:rPr>
                <w:lang w:val="en-US"/>
              </w:rPr>
            </w:pPr>
            <w:r>
              <w:t xml:space="preserve">Le </w:t>
            </w:r>
            <w:r w:rsidR="00006BB1">
              <w:t xml:space="preserve">13 </w:t>
            </w:r>
            <w:proofErr w:type="spellStart"/>
            <w:r w:rsidR="00006BB1">
              <w:t>f</w:t>
            </w:r>
            <w:r w:rsidR="00006BB1">
              <w:rPr>
                <w:rFonts w:cs="Times New Roman"/>
              </w:rPr>
              <w:t>é</w:t>
            </w:r>
            <w:r w:rsidR="00006BB1">
              <w:t>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1456C" w:rsidRDefault="00006BB1">
            <w:pPr>
              <w:pStyle w:val="SCCLsocPrefix"/>
            </w:pPr>
            <w:r>
              <w:t>BETWEEN:</w:t>
            </w:r>
            <w:r>
              <w:br/>
            </w:r>
          </w:p>
          <w:p w:rsidR="00D1456C" w:rsidRDefault="00006BB1">
            <w:pPr>
              <w:pStyle w:val="SCCLsocParty"/>
            </w:pPr>
            <w:r>
              <w:t>0759594 B.C. Ltd.</w:t>
            </w:r>
            <w:r>
              <w:br/>
            </w:r>
          </w:p>
          <w:p w:rsidR="00D1456C" w:rsidRDefault="00006BB1">
            <w:pPr>
              <w:pStyle w:val="SCCLsocPartyRole"/>
            </w:pPr>
            <w:r>
              <w:t>Applicant</w:t>
            </w:r>
            <w:r>
              <w:br/>
            </w:r>
          </w:p>
          <w:p w:rsidR="00D1456C" w:rsidRDefault="00006BB1">
            <w:pPr>
              <w:pStyle w:val="SCCLsocVersus"/>
            </w:pPr>
            <w:r>
              <w:t>- and -</w:t>
            </w:r>
            <w:r>
              <w:br/>
            </w:r>
          </w:p>
          <w:p w:rsidR="00D1456C" w:rsidRDefault="00006BB1">
            <w:pPr>
              <w:pStyle w:val="SCCLsocParty"/>
            </w:pPr>
            <w:r>
              <w:t>568295 British Columbia Ltd., Salmon Arm Shopping Centres Limited and Calloway Reit (Salmon Arm) Inc.</w:t>
            </w:r>
            <w:r>
              <w:br/>
            </w:r>
          </w:p>
          <w:p w:rsidR="00D1456C" w:rsidRDefault="00006BB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1456C" w:rsidRDefault="00006BB1">
            <w:pPr>
              <w:pStyle w:val="SCCLsocPrefix"/>
            </w:pPr>
            <w:r>
              <w:t>ENTRE :</w:t>
            </w:r>
            <w:r>
              <w:br/>
            </w:r>
          </w:p>
          <w:p w:rsidR="00D1456C" w:rsidRDefault="00006BB1">
            <w:pPr>
              <w:pStyle w:val="SCCLsocParty"/>
            </w:pPr>
            <w:r>
              <w:t>0759594 B.C. Ltd.</w:t>
            </w:r>
            <w:r>
              <w:br/>
            </w:r>
          </w:p>
          <w:p w:rsidR="00D1456C" w:rsidRDefault="00006BB1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D1456C" w:rsidRDefault="00006BB1">
            <w:pPr>
              <w:pStyle w:val="SCCLsocVersus"/>
            </w:pPr>
            <w:r>
              <w:t>- et -</w:t>
            </w:r>
            <w:r>
              <w:br/>
            </w:r>
          </w:p>
          <w:p w:rsidR="00D1456C" w:rsidRDefault="00006BB1">
            <w:pPr>
              <w:pStyle w:val="SCCLsocParty"/>
            </w:pPr>
            <w:r>
              <w:t>568295 British Columbia Ltd., Salmon Arm Shopping Centres Limited et Calloway Reit (Salmon Arm) Inc.</w:t>
            </w:r>
            <w:r>
              <w:br/>
            </w:r>
          </w:p>
          <w:p w:rsidR="00D1456C" w:rsidRDefault="00006BB1" w:rsidP="00006BB1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06BB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CA040183, 2013 BCCA 381</w:t>
            </w:r>
            <w:r w:rsidRPr="006E7BAE">
              <w:t xml:space="preserve">, dated </w:t>
            </w:r>
            <w:r>
              <w:t>August 28, 2013</w:t>
            </w:r>
            <w:r w:rsidR="00006BB1">
              <w:t>,</w:t>
            </w:r>
            <w:r w:rsidRPr="006E7BAE">
              <w:t xml:space="preserve"> is </w:t>
            </w:r>
            <w:r w:rsidR="00006BB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06BB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>
              <w:t>CA040183, 2013 BCCA 381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28 août 2013</w:t>
            </w:r>
            <w:r w:rsidRPr="006E7BAE">
              <w:rPr>
                <w:lang w:val="fr-CA"/>
              </w:rPr>
              <w:t xml:space="preserve">, est </w:t>
            </w:r>
            <w:r w:rsidR="00006BB1">
              <w:rPr>
                <w:lang w:val="fr-CA"/>
              </w:rPr>
              <w:t>rejet</w:t>
            </w:r>
            <w:r w:rsidR="00006BB1">
              <w:rPr>
                <w:rFonts w:cs="Times New Roman"/>
                <w:lang w:val="fr-CA"/>
              </w:rPr>
              <w:t>é</w:t>
            </w:r>
            <w:r w:rsidR="00006BB1">
              <w:rPr>
                <w:lang w:val="fr-CA"/>
              </w:rPr>
              <w:t>e avec d</w:t>
            </w:r>
            <w:r w:rsidR="00006BB1">
              <w:rPr>
                <w:rFonts w:cs="Times New Roman"/>
                <w:lang w:val="fr-CA"/>
              </w:rPr>
              <w:t>é</w:t>
            </w:r>
            <w:r w:rsidR="00006BB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06BB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145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1456C" w:rsidRPr="00417FB7">
      <w:rPr>
        <w:szCs w:val="24"/>
      </w:rPr>
      <w:fldChar w:fldCharType="separate"/>
    </w:r>
    <w:r w:rsidR="00006BB1">
      <w:rPr>
        <w:noProof/>
        <w:szCs w:val="24"/>
      </w:rPr>
      <w:t>2</w:t>
    </w:r>
    <w:r w:rsidR="00D145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06BB1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1456C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797</Characters>
  <Application>Microsoft Office Word</Application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2014-01-21T20:24:00Z</dcterms:created>
  <dcterms:modified xsi:type="dcterms:W3CDTF">2014-01-21T20:24:00Z</dcterms:modified>
</cp:coreProperties>
</file>