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9A0755">
            <w:r>
              <w:t xml:space="preserve">February </w:t>
            </w:r>
            <w:r w:rsidR="009A0755">
              <w:t>20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A0755">
            <w:pPr>
              <w:rPr>
                <w:lang w:val="en-US"/>
              </w:rPr>
            </w:pPr>
            <w:r>
              <w:t xml:space="preserve">Le </w:t>
            </w:r>
            <w:r w:rsidR="009A0755">
              <w:t>20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22B9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A0755">
              <w:rPr>
                <w:lang w:val="fr-CA"/>
              </w:rPr>
              <w:t>Les juges Abella, Rothstein et Moldaver</w:t>
            </w:r>
          </w:p>
        </w:tc>
      </w:tr>
      <w:tr w:rsidR="00C2612E" w:rsidRPr="00D22B9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A075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A075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81F53" w:rsidRDefault="009A0755">
            <w:pPr>
              <w:pStyle w:val="SCCLsocPrefix"/>
            </w:pPr>
            <w:r>
              <w:t>BETWEEN:</w:t>
            </w:r>
            <w:r>
              <w:br/>
            </w:r>
          </w:p>
          <w:p w:rsidR="00481F53" w:rsidRDefault="009A0755">
            <w:pPr>
              <w:pStyle w:val="SCCLsocParty"/>
            </w:pPr>
            <w:r>
              <w:t>Vlasta Stubicar</w:t>
            </w:r>
            <w:r>
              <w:br/>
            </w:r>
          </w:p>
          <w:p w:rsidR="00481F53" w:rsidRDefault="009A0755">
            <w:pPr>
              <w:pStyle w:val="SCCLsocPartyRole"/>
            </w:pPr>
            <w:r>
              <w:t>Applicant</w:t>
            </w:r>
            <w:r>
              <w:br/>
            </w:r>
          </w:p>
          <w:p w:rsidR="00481F53" w:rsidRDefault="009A0755">
            <w:pPr>
              <w:pStyle w:val="SCCLsocVersus"/>
            </w:pPr>
            <w:r>
              <w:t>- and -</w:t>
            </w:r>
            <w:r>
              <w:br/>
            </w:r>
          </w:p>
          <w:p w:rsidR="00481F53" w:rsidRDefault="000850BB">
            <w:pPr>
              <w:pStyle w:val="SCCLsocParty"/>
            </w:pPr>
            <w:r>
              <w:t>Deputy Prime Minister and</w:t>
            </w:r>
            <w:r w:rsidR="009A0755">
              <w:t xml:space="preserve"> Minister of Public Safety and Emergency Preparedness</w:t>
            </w:r>
            <w:r w:rsidR="009A0755">
              <w:br/>
            </w:r>
          </w:p>
          <w:p w:rsidR="00481F53" w:rsidRDefault="009A075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81F53" w:rsidRPr="009A0755" w:rsidRDefault="009A0755">
            <w:pPr>
              <w:pStyle w:val="SCCLsocPrefix"/>
              <w:rPr>
                <w:lang w:val="fr-CA"/>
              </w:rPr>
            </w:pPr>
            <w:r w:rsidRPr="009A0755">
              <w:rPr>
                <w:lang w:val="fr-CA"/>
              </w:rPr>
              <w:t>ENTRE :</w:t>
            </w:r>
            <w:r w:rsidRPr="009A0755">
              <w:rPr>
                <w:lang w:val="fr-CA"/>
              </w:rPr>
              <w:br/>
            </w:r>
          </w:p>
          <w:p w:rsidR="00481F53" w:rsidRPr="009A0755" w:rsidRDefault="009A0755">
            <w:pPr>
              <w:pStyle w:val="SCCLsocParty"/>
              <w:rPr>
                <w:lang w:val="fr-CA"/>
              </w:rPr>
            </w:pPr>
            <w:proofErr w:type="spellStart"/>
            <w:r w:rsidRPr="009A0755">
              <w:rPr>
                <w:lang w:val="fr-CA"/>
              </w:rPr>
              <w:t>Vlasta</w:t>
            </w:r>
            <w:proofErr w:type="spellEnd"/>
            <w:r w:rsidRPr="009A0755">
              <w:rPr>
                <w:lang w:val="fr-CA"/>
              </w:rPr>
              <w:t xml:space="preserve"> </w:t>
            </w:r>
            <w:proofErr w:type="spellStart"/>
            <w:r w:rsidRPr="009A0755">
              <w:rPr>
                <w:lang w:val="fr-CA"/>
              </w:rPr>
              <w:t>Stubicar</w:t>
            </w:r>
            <w:proofErr w:type="spellEnd"/>
            <w:r w:rsidRPr="009A0755">
              <w:rPr>
                <w:lang w:val="fr-CA"/>
              </w:rPr>
              <w:br/>
            </w:r>
          </w:p>
          <w:p w:rsidR="00481F53" w:rsidRPr="009A0755" w:rsidRDefault="0003411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9A0755" w:rsidRPr="009A0755">
              <w:rPr>
                <w:lang w:val="fr-CA"/>
              </w:rPr>
              <w:br/>
            </w:r>
          </w:p>
          <w:p w:rsidR="00481F53" w:rsidRPr="009A0755" w:rsidRDefault="009A0755">
            <w:pPr>
              <w:pStyle w:val="SCCLsocVersus"/>
              <w:rPr>
                <w:lang w:val="fr-CA"/>
              </w:rPr>
            </w:pPr>
            <w:r w:rsidRPr="009A0755">
              <w:rPr>
                <w:lang w:val="fr-CA"/>
              </w:rPr>
              <w:t>- et -</w:t>
            </w:r>
            <w:r w:rsidRPr="009A0755">
              <w:rPr>
                <w:lang w:val="fr-CA"/>
              </w:rPr>
              <w:br/>
            </w:r>
          </w:p>
          <w:p w:rsidR="00481F53" w:rsidRPr="009A0755" w:rsidRDefault="000850B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Vice-premier ministre et</w:t>
            </w:r>
            <w:r w:rsidR="009A0755" w:rsidRPr="009A0755">
              <w:rPr>
                <w:lang w:val="fr-CA"/>
              </w:rPr>
              <w:t xml:space="preserve"> </w:t>
            </w:r>
            <w:r w:rsidR="0090143D">
              <w:rPr>
                <w:lang w:val="fr-CA"/>
              </w:rPr>
              <w:t>m</w:t>
            </w:r>
            <w:r w:rsidR="009A0755" w:rsidRPr="009A0755">
              <w:rPr>
                <w:lang w:val="fr-CA"/>
              </w:rPr>
              <w:t>inistre de la Sécurité publique et de</w:t>
            </w:r>
            <w:r w:rsidR="0090143D">
              <w:rPr>
                <w:lang w:val="fr-CA"/>
              </w:rPr>
              <w:t xml:space="preserve"> la</w:t>
            </w:r>
            <w:r w:rsidR="009A0755" w:rsidRPr="009A0755">
              <w:rPr>
                <w:lang w:val="fr-CA"/>
              </w:rPr>
              <w:t xml:space="preserve"> </w:t>
            </w:r>
            <w:r w:rsidR="006B4516">
              <w:rPr>
                <w:lang w:val="fr-CA"/>
              </w:rPr>
              <w:t>P</w:t>
            </w:r>
            <w:r w:rsidR="009A0755" w:rsidRPr="009A0755">
              <w:rPr>
                <w:lang w:val="fr-CA"/>
              </w:rPr>
              <w:t>rotection civile</w:t>
            </w:r>
            <w:r w:rsidR="009A0755" w:rsidRPr="009A0755">
              <w:rPr>
                <w:lang w:val="fr-CA"/>
              </w:rPr>
              <w:br/>
            </w:r>
          </w:p>
          <w:p w:rsidR="00481F53" w:rsidRDefault="009A075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22B9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D2979" w:rsidP="00F66F40">
            <w:pPr>
              <w:jc w:val="both"/>
            </w:pPr>
            <w:r>
              <w:t xml:space="preserve">The motion to file supplementary materials is granted. 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F66F40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3E3C56">
              <w:t>s</w:t>
            </w:r>
            <w:r w:rsidR="00824412" w:rsidRPr="006E7BAE">
              <w:t xml:space="preserve"> </w:t>
            </w:r>
            <w:r w:rsidR="00824412">
              <w:t>A-454-12, A-482-12</w:t>
            </w:r>
            <w:r w:rsidR="00F66F40">
              <w:t xml:space="preserve"> and A-363-12, 2013 FCA 203, 2013 FCA 204 and 2013 FCA 205,</w:t>
            </w:r>
            <w:r w:rsidR="003E3C56">
              <w:t xml:space="preserve"> </w:t>
            </w:r>
            <w:r w:rsidR="00824412" w:rsidRPr="006E7BAE">
              <w:t xml:space="preserve">dated </w:t>
            </w:r>
            <w:r w:rsidR="00824412">
              <w:t>October 10, 2013</w:t>
            </w:r>
            <w:r w:rsidR="003E3C56">
              <w:t>,</w:t>
            </w:r>
            <w:r w:rsidR="00824412" w:rsidRPr="006E7BAE">
              <w:t xml:space="preserve"> </w:t>
            </w:r>
            <w:r w:rsidR="00F66F40">
              <w:t>and the motion for a stay are both</w:t>
            </w:r>
            <w:r w:rsidR="00824412" w:rsidRPr="006E7BAE">
              <w:t xml:space="preserve"> </w:t>
            </w:r>
            <w:r>
              <w:t>dismissed with costs</w:t>
            </w:r>
            <w:r w:rsidR="00F66F40">
              <w:t>.</w:t>
            </w:r>
            <w:r w:rsidR="007D5A70">
              <w:t xml:space="preserve"> The request for an order remanding the </w:t>
            </w:r>
            <w:r w:rsidR="00F66F40">
              <w:t>case</w:t>
            </w:r>
            <w:r w:rsidR="007D5A70">
              <w:t xml:space="preserve"> to the Federal Court of Appeal is denied</w:t>
            </w:r>
            <w:r w:rsidR="00F66F40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D2979" w:rsidP="006B451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 w:rsidR="0090143D">
              <w:rPr>
                <w:lang w:val="fr-CA"/>
              </w:rPr>
              <w:t>requête</w:t>
            </w:r>
            <w:r>
              <w:rPr>
                <w:lang w:val="fr-CA"/>
              </w:rPr>
              <w:t xml:space="preserve"> visant le dépôt de documents supplémentaires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90143D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90143D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A0755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3E3C56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A0755">
              <w:rPr>
                <w:lang w:val="fr-CA"/>
              </w:rPr>
              <w:t>A-454-12, A-482-12</w:t>
            </w:r>
            <w:r w:rsidR="0090143D">
              <w:rPr>
                <w:lang w:val="fr-CA"/>
              </w:rPr>
              <w:t xml:space="preserve"> et A</w:t>
            </w:r>
            <w:r w:rsidR="00D22B90">
              <w:rPr>
                <w:lang w:val="fr-CA"/>
              </w:rPr>
              <w:t>-</w:t>
            </w:r>
            <w:r w:rsidR="0090143D">
              <w:rPr>
                <w:lang w:val="fr-CA"/>
              </w:rPr>
              <w:t>363-12, 2013 CAF 203, 2013 CAF 204 et 2013 CAF 205</w:t>
            </w:r>
            <w:r w:rsidR="006B4516">
              <w:rPr>
                <w:lang w:val="fr-CA"/>
              </w:rPr>
              <w:t>,</w:t>
            </w:r>
            <w:r w:rsidR="003E3C56" w:rsidRPr="009A0755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</w:t>
            </w:r>
            <w:r w:rsidR="0090143D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A0755">
              <w:rPr>
                <w:lang w:val="fr-CA"/>
              </w:rPr>
              <w:t>10 octobre 2013</w:t>
            </w:r>
            <w:r w:rsidR="00824412" w:rsidRPr="006E7BAE">
              <w:rPr>
                <w:lang w:val="fr-CA"/>
              </w:rPr>
              <w:t xml:space="preserve">, </w:t>
            </w:r>
            <w:r w:rsidR="0090143D">
              <w:rPr>
                <w:lang w:val="fr-CA"/>
              </w:rPr>
              <w:t xml:space="preserve">et la requête pour un sursis sont toutes deux rejetées avec dépens.  La demande d’ordonnance renvoyant l’affaire </w:t>
            </w:r>
            <w:r w:rsidR="00C67731">
              <w:rPr>
                <w:lang w:val="fr-CA"/>
              </w:rPr>
              <w:t>à</w:t>
            </w:r>
            <w:r w:rsidR="0090143D">
              <w:rPr>
                <w:lang w:val="fr-CA"/>
              </w:rPr>
              <w:t xml:space="preserve"> la Cour d’appel fédérale est refusée.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9533A" w:rsidRDefault="00C9533A" w:rsidP="00417FB7">
      <w:pPr>
        <w:jc w:val="center"/>
        <w:rPr>
          <w:lang w:val="fr-CA"/>
        </w:rPr>
      </w:pPr>
    </w:p>
    <w:p w:rsidR="00C9533A" w:rsidRPr="00D83B8C" w:rsidRDefault="00C9533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9351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C9533A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28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28A3" w:rsidRPr="00417FB7">
      <w:rPr>
        <w:szCs w:val="24"/>
      </w:rPr>
      <w:fldChar w:fldCharType="separate"/>
    </w:r>
    <w:r w:rsidR="00C9533A">
      <w:rPr>
        <w:noProof/>
        <w:szCs w:val="24"/>
      </w:rPr>
      <w:t>2</w:t>
    </w:r>
    <w:r w:rsidR="00AC28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078C8"/>
    <w:rsid w:val="00011960"/>
    <w:rsid w:val="0001615A"/>
    <w:rsid w:val="000306C6"/>
    <w:rsid w:val="0003411A"/>
    <w:rsid w:val="0003701B"/>
    <w:rsid w:val="0004338D"/>
    <w:rsid w:val="00054D01"/>
    <w:rsid w:val="00057FAF"/>
    <w:rsid w:val="00074657"/>
    <w:rsid w:val="000850BB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2979"/>
    <w:rsid w:val="003E3C56"/>
    <w:rsid w:val="00414694"/>
    <w:rsid w:val="00417FB7"/>
    <w:rsid w:val="0042783F"/>
    <w:rsid w:val="00481F53"/>
    <w:rsid w:val="00493519"/>
    <w:rsid w:val="004943CF"/>
    <w:rsid w:val="004956DA"/>
    <w:rsid w:val="004A1444"/>
    <w:rsid w:val="004D4074"/>
    <w:rsid w:val="004D4658"/>
    <w:rsid w:val="0055345D"/>
    <w:rsid w:val="00563E2C"/>
    <w:rsid w:val="00587869"/>
    <w:rsid w:val="00612913"/>
    <w:rsid w:val="00614908"/>
    <w:rsid w:val="00650109"/>
    <w:rsid w:val="006A3C71"/>
    <w:rsid w:val="006B4516"/>
    <w:rsid w:val="006E7BAE"/>
    <w:rsid w:val="00701109"/>
    <w:rsid w:val="007372EA"/>
    <w:rsid w:val="00777612"/>
    <w:rsid w:val="0079129C"/>
    <w:rsid w:val="007917FE"/>
    <w:rsid w:val="007A54CC"/>
    <w:rsid w:val="007C5DE8"/>
    <w:rsid w:val="007D5A70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143D"/>
    <w:rsid w:val="009305BF"/>
    <w:rsid w:val="00951EF6"/>
    <w:rsid w:val="0096638C"/>
    <w:rsid w:val="00971A08"/>
    <w:rsid w:val="009A0755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1F77"/>
    <w:rsid w:val="00A449C6"/>
    <w:rsid w:val="00AB4A38"/>
    <w:rsid w:val="00AB5E22"/>
    <w:rsid w:val="00AC28A3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67731"/>
    <w:rsid w:val="00C9533A"/>
    <w:rsid w:val="00CE249F"/>
    <w:rsid w:val="00CF17D0"/>
    <w:rsid w:val="00D22B9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F40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1100</Characters>
  <Application>Microsoft Office Word</Application>
  <DocSecurity>0</DocSecurity>
  <Lines>9</Lines>
  <Paragraphs>2</Paragraphs>
  <ScaleCrop>false</ScaleCrop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2014-02-05T14:40:00Z</dcterms:created>
  <dcterms:modified xsi:type="dcterms:W3CDTF">2014-02-19T14:18:00Z</dcterms:modified>
</cp:coreProperties>
</file>