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35745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72CF6" w:rsidP="008262A3">
            <w:r>
              <w:t>May 15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472CF6">
            <w:pPr>
              <w:rPr>
                <w:lang w:val="en-US"/>
              </w:rPr>
            </w:pPr>
            <w:r>
              <w:t xml:space="preserve">Le </w:t>
            </w:r>
            <w:r w:rsidR="00472CF6">
              <w:t xml:space="preserve">15 </w:t>
            </w:r>
            <w:proofErr w:type="spellStart"/>
            <w:r w:rsidR="00472CF6">
              <w:t>mai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6710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72CF6">
              <w:rPr>
                <w:lang w:val="fr-CA"/>
              </w:rPr>
              <w:t>Les juges LeBel, Karakatsanis et Wagner</w:t>
            </w:r>
          </w:p>
        </w:tc>
      </w:tr>
      <w:tr w:rsidR="00C2612E" w:rsidRPr="0046710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72CF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72CF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6710F" w:rsidTr="00C173B0">
        <w:tc>
          <w:tcPr>
            <w:tcW w:w="2269" w:type="pct"/>
          </w:tcPr>
          <w:p w:rsidR="009C45CC" w:rsidRDefault="0031281A">
            <w:pPr>
              <w:pStyle w:val="SCCLsocPrefix"/>
            </w:pPr>
            <w:r>
              <w:t>BETWEEN:</w:t>
            </w:r>
            <w:r>
              <w:br/>
            </w:r>
          </w:p>
          <w:p w:rsidR="009C45CC" w:rsidRDefault="0031281A">
            <w:pPr>
              <w:pStyle w:val="SCCLsocParty"/>
            </w:pPr>
            <w:r>
              <w:t>Ivan William Mervin Henry</w:t>
            </w:r>
            <w:r>
              <w:br/>
            </w:r>
          </w:p>
          <w:p w:rsidR="009C45CC" w:rsidRDefault="0031281A">
            <w:pPr>
              <w:pStyle w:val="SCCLsocPartyRole"/>
            </w:pPr>
            <w:r>
              <w:t>Applicant</w:t>
            </w:r>
            <w:r>
              <w:br/>
            </w:r>
          </w:p>
          <w:p w:rsidR="009C45CC" w:rsidRDefault="0031281A">
            <w:pPr>
              <w:pStyle w:val="SCCLsocVersus"/>
            </w:pPr>
            <w:r>
              <w:t>- and -</w:t>
            </w:r>
            <w:r>
              <w:br/>
            </w:r>
          </w:p>
          <w:p w:rsidR="00472CF6" w:rsidRDefault="0031281A">
            <w:pPr>
              <w:pStyle w:val="SCCLsocParty"/>
            </w:pPr>
            <w:r>
              <w:t xml:space="preserve">Her Majesty the Queen in Right of the Province of British Columbia as </w:t>
            </w:r>
            <w:r w:rsidR="0046710F">
              <w:t>r</w:t>
            </w:r>
            <w:r>
              <w:t>epresented by the Attorney General of British Columbia</w:t>
            </w:r>
            <w:r w:rsidR="00472CF6">
              <w:t xml:space="preserve"> and</w:t>
            </w:r>
            <w:r>
              <w:t xml:space="preserve"> </w:t>
            </w:r>
          </w:p>
          <w:p w:rsidR="009C45CC" w:rsidRDefault="0031281A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9C45CC" w:rsidRDefault="0031281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C45CC" w:rsidRDefault="0031281A">
            <w:pPr>
              <w:pStyle w:val="SCCLsocPrefix"/>
            </w:pPr>
            <w:r>
              <w:t>ENTRE :</w:t>
            </w:r>
            <w:r>
              <w:br/>
            </w:r>
          </w:p>
          <w:p w:rsidR="009C45CC" w:rsidRDefault="0031281A">
            <w:pPr>
              <w:pStyle w:val="SCCLsocParty"/>
            </w:pPr>
            <w:r>
              <w:t>Ivan William Mervin Henry</w:t>
            </w:r>
            <w:r>
              <w:br/>
            </w:r>
          </w:p>
          <w:p w:rsidR="009C45CC" w:rsidRPr="00472CF6" w:rsidRDefault="0031281A">
            <w:pPr>
              <w:pStyle w:val="SCCLsocPartyRole"/>
              <w:rPr>
                <w:lang w:val="fr-CA"/>
              </w:rPr>
            </w:pPr>
            <w:r w:rsidRPr="00472CF6">
              <w:rPr>
                <w:lang w:val="fr-CA"/>
              </w:rPr>
              <w:t>Demandeur</w:t>
            </w:r>
            <w:r w:rsidRPr="00472CF6">
              <w:rPr>
                <w:lang w:val="fr-CA"/>
              </w:rPr>
              <w:br/>
            </w:r>
          </w:p>
          <w:p w:rsidR="009C45CC" w:rsidRPr="00472CF6" w:rsidRDefault="0031281A">
            <w:pPr>
              <w:pStyle w:val="SCCLsocVersus"/>
              <w:rPr>
                <w:lang w:val="fr-CA"/>
              </w:rPr>
            </w:pPr>
            <w:r w:rsidRPr="00472CF6">
              <w:rPr>
                <w:lang w:val="fr-CA"/>
              </w:rPr>
              <w:t>- et -</w:t>
            </w:r>
            <w:r w:rsidRPr="00472CF6">
              <w:rPr>
                <w:lang w:val="fr-CA"/>
              </w:rPr>
              <w:br/>
            </w:r>
          </w:p>
          <w:p w:rsidR="00472CF6" w:rsidRDefault="0031281A">
            <w:pPr>
              <w:pStyle w:val="SCCLsocParty"/>
              <w:rPr>
                <w:lang w:val="fr-CA"/>
              </w:rPr>
            </w:pPr>
            <w:r w:rsidRPr="00472CF6">
              <w:rPr>
                <w:lang w:val="fr-CA"/>
              </w:rPr>
              <w:t xml:space="preserve">Sa Majesté la Reine du chef de la province de la Colombie-Britannique représentée par le </w:t>
            </w:r>
            <w:r w:rsidR="0046710F">
              <w:rPr>
                <w:lang w:val="fr-CA"/>
              </w:rPr>
              <w:t>P</w:t>
            </w:r>
            <w:r w:rsidRPr="00472CF6">
              <w:rPr>
                <w:lang w:val="fr-CA"/>
              </w:rPr>
              <w:t>rocureur général de la Colombie-Britannique</w:t>
            </w:r>
            <w:r w:rsidR="00472CF6">
              <w:rPr>
                <w:lang w:val="fr-CA"/>
              </w:rPr>
              <w:t xml:space="preserve"> et</w:t>
            </w:r>
          </w:p>
          <w:p w:rsidR="009C45CC" w:rsidRPr="00472CF6" w:rsidRDefault="0031281A">
            <w:pPr>
              <w:pStyle w:val="SCCLsocParty"/>
              <w:rPr>
                <w:lang w:val="fr-CA"/>
              </w:rPr>
            </w:pPr>
            <w:r w:rsidRPr="00472CF6">
              <w:rPr>
                <w:lang w:val="fr-CA"/>
              </w:rPr>
              <w:t>Procureur général du Canada</w:t>
            </w:r>
            <w:r w:rsidRPr="00472CF6">
              <w:rPr>
                <w:lang w:val="fr-CA"/>
              </w:rPr>
              <w:br/>
            </w:r>
          </w:p>
          <w:p w:rsidR="009C45CC" w:rsidRPr="00472CF6" w:rsidRDefault="0031281A" w:rsidP="00472CF6">
            <w:pPr>
              <w:pStyle w:val="SCCLsocPartyRole"/>
              <w:rPr>
                <w:lang w:val="fr-CA"/>
              </w:rPr>
            </w:pPr>
            <w:r w:rsidRPr="00472CF6">
              <w:rPr>
                <w:lang w:val="fr-CA"/>
              </w:rPr>
              <w:t>Intimés</w:t>
            </w:r>
          </w:p>
        </w:tc>
      </w:tr>
      <w:tr w:rsidR="00824412" w:rsidRPr="0046710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472CF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472CF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472CF6" w:rsidRDefault="00824412" w:rsidP="00B408F8">
            <w:pPr>
              <w:rPr>
                <w:lang w:val="fr-CA"/>
              </w:rPr>
            </w:pPr>
          </w:p>
        </w:tc>
      </w:tr>
      <w:tr w:rsidR="00824412" w:rsidRPr="0046710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129D0" w:rsidP="0046710F">
            <w:pPr>
              <w:jc w:val="both"/>
            </w:pPr>
            <w:r>
              <w:t xml:space="preserve">The motion for leave to intervene of </w:t>
            </w:r>
            <w:r w:rsidR="006C3022">
              <w:t xml:space="preserve">the </w:t>
            </w:r>
            <w:r>
              <w:t xml:space="preserve">Association in Defence of the </w:t>
            </w:r>
            <w:r w:rsidR="0046710F">
              <w:t>W</w:t>
            </w:r>
            <w:r>
              <w:t xml:space="preserve">rongly Convicted is dismissed without prejudice to </w:t>
            </w:r>
            <w:r w:rsidR="00052E1D">
              <w:t>its</w:t>
            </w:r>
            <w:r>
              <w:t xml:space="preserve"> right to apply for leave to intervene in the appeal.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lastRenderedPageBreak/>
              <w:t>CA040901, 2014 BCCA 15</w:t>
            </w:r>
            <w:r w:rsidR="00824412" w:rsidRPr="006E7BAE">
              <w:t xml:space="preserve">, dated </w:t>
            </w:r>
            <w:r w:rsidR="00824412">
              <w:t>January 21, 2014</w:t>
            </w:r>
            <w:r>
              <w:t>,</w:t>
            </w:r>
            <w:r w:rsidR="00824412" w:rsidRPr="006E7BAE">
              <w:t xml:space="preserve"> is </w:t>
            </w:r>
            <w:r>
              <w:t>granted with costs in the cause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6C3022" w:rsidP="0046710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pour permission d’intervenir de l’Association in </w:t>
            </w:r>
            <w:proofErr w:type="spellStart"/>
            <w:r>
              <w:rPr>
                <w:lang w:val="fr-CA"/>
              </w:rPr>
              <w:t>Defence</w:t>
            </w:r>
            <w:proofErr w:type="spellEnd"/>
            <w:r>
              <w:rPr>
                <w:lang w:val="fr-CA"/>
              </w:rPr>
              <w:t xml:space="preserve"> of the </w:t>
            </w:r>
            <w:proofErr w:type="spellStart"/>
            <w:r w:rsidR="0046710F">
              <w:rPr>
                <w:lang w:val="fr-CA"/>
              </w:rPr>
              <w:t>W</w:t>
            </w:r>
            <w:r>
              <w:rPr>
                <w:lang w:val="fr-CA"/>
              </w:rPr>
              <w:t>rongly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Convicted</w:t>
            </w:r>
            <w:proofErr w:type="spellEnd"/>
            <w:r>
              <w:rPr>
                <w:lang w:val="fr-CA"/>
              </w:rPr>
              <w:t xml:space="preserve"> est rejetée</w:t>
            </w:r>
            <w:r w:rsidR="00A77984">
              <w:rPr>
                <w:lang w:val="fr-CA"/>
              </w:rPr>
              <w:t xml:space="preserve"> sous réserve de son droit de demander l’autorisation d’intervenir dans l’appel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72CF6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72CF6">
              <w:rPr>
                <w:lang w:val="fr-CA"/>
              </w:rPr>
              <w:lastRenderedPageBreak/>
              <w:t>CA040901, 2014 BCCA 15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72CF6">
              <w:rPr>
                <w:lang w:val="fr-CA"/>
              </w:rPr>
              <w:t>21 janvier 2014</w:t>
            </w:r>
            <w:r>
              <w:rPr>
                <w:lang w:val="fr-CA"/>
              </w:rPr>
              <w:t>, est accueillie avec dépens selon l’issue de la cause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6C3022" w:rsidRDefault="006C3022" w:rsidP="00417FB7">
      <w:pPr>
        <w:jc w:val="center"/>
        <w:rPr>
          <w:lang w:val="fr-CA"/>
        </w:rPr>
      </w:pPr>
    </w:p>
    <w:p w:rsidR="006C3022" w:rsidRDefault="006C3022" w:rsidP="00417FB7">
      <w:pPr>
        <w:jc w:val="center"/>
        <w:rPr>
          <w:lang w:val="fr-CA"/>
        </w:rPr>
      </w:pPr>
    </w:p>
    <w:p w:rsidR="006C3022" w:rsidRPr="00D83B8C" w:rsidRDefault="006C3022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C302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C3022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B11B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B11B5" w:rsidRPr="00417FB7">
      <w:rPr>
        <w:szCs w:val="24"/>
      </w:rPr>
      <w:fldChar w:fldCharType="separate"/>
    </w:r>
    <w:r w:rsidR="0046710F">
      <w:rPr>
        <w:noProof/>
        <w:szCs w:val="24"/>
      </w:rPr>
      <w:t>2</w:t>
    </w:r>
    <w:r w:rsidR="009B11B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35745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2E1D"/>
    <w:rsid w:val="00054D01"/>
    <w:rsid w:val="00057FAF"/>
    <w:rsid w:val="00074657"/>
    <w:rsid w:val="00091327"/>
    <w:rsid w:val="000919B4"/>
    <w:rsid w:val="000B4AA7"/>
    <w:rsid w:val="000B76FF"/>
    <w:rsid w:val="000C5963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281A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710F"/>
    <w:rsid w:val="00472CF6"/>
    <w:rsid w:val="004943CF"/>
    <w:rsid w:val="004956DA"/>
    <w:rsid w:val="004D4658"/>
    <w:rsid w:val="004D7D2B"/>
    <w:rsid w:val="0055345D"/>
    <w:rsid w:val="00563E2C"/>
    <w:rsid w:val="00587869"/>
    <w:rsid w:val="00612913"/>
    <w:rsid w:val="00614908"/>
    <w:rsid w:val="00650109"/>
    <w:rsid w:val="006C3022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1B5"/>
    <w:rsid w:val="009B161D"/>
    <w:rsid w:val="009C45CC"/>
    <w:rsid w:val="009D45DF"/>
    <w:rsid w:val="009E0F71"/>
    <w:rsid w:val="009E7A46"/>
    <w:rsid w:val="009F26C4"/>
    <w:rsid w:val="009F436C"/>
    <w:rsid w:val="00A03153"/>
    <w:rsid w:val="00A103E3"/>
    <w:rsid w:val="00A252FA"/>
    <w:rsid w:val="00A77984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29D0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1229</Characters>
  <Application>Microsoft Office Word</Application>
  <DocSecurity>0</DocSecurity>
  <Lines>10</Lines>
  <Paragraphs>2</Paragraphs>
  <ScaleCrop>false</ScaleCrop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2014-04-17T13:07:00Z</dcterms:created>
  <dcterms:modified xsi:type="dcterms:W3CDTF">2014-05-12T18:47:00Z</dcterms:modified>
</cp:coreProperties>
</file>