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B4F39">
            <w:r>
              <w:t xml:space="preserve">May </w:t>
            </w:r>
            <w:r w:rsidR="008B4F39">
              <w:t>15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B4F39">
            <w:pPr>
              <w:rPr>
                <w:lang w:val="en-US"/>
              </w:rPr>
            </w:pPr>
            <w:r>
              <w:t xml:space="preserve">Le </w:t>
            </w:r>
            <w:r w:rsidR="008B4F39">
              <w:t>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719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4F39">
              <w:rPr>
                <w:lang w:val="fr-CA"/>
              </w:rPr>
              <w:t>Les juges Abella, Rothstein et Moldaver</w:t>
            </w:r>
          </w:p>
        </w:tc>
      </w:tr>
      <w:tr w:rsidR="00C2612E" w:rsidRPr="00BE719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4F3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4F3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B4F39" w:rsidTr="00C173B0">
        <w:tc>
          <w:tcPr>
            <w:tcW w:w="2269" w:type="pct"/>
          </w:tcPr>
          <w:p w:rsidR="00C75198" w:rsidRDefault="008B4F39">
            <w:pPr>
              <w:pStyle w:val="SCCLsocPrefix"/>
            </w:pPr>
            <w:r>
              <w:t>BETWEEN:</w:t>
            </w:r>
            <w:r>
              <w:br/>
            </w:r>
          </w:p>
          <w:p w:rsidR="00C75198" w:rsidRDefault="008B4F39">
            <w:pPr>
              <w:pStyle w:val="SCCLsocParty"/>
            </w:pPr>
            <w:r>
              <w:t>W</w:t>
            </w:r>
            <w:r w:rsidR="004C4548">
              <w:t xml:space="preserve">anda </w:t>
            </w:r>
            <w:r>
              <w:t>C</w:t>
            </w:r>
            <w:r w:rsidR="004C4548">
              <w:t>ummings</w:t>
            </w:r>
            <w:r>
              <w:br/>
            </w:r>
          </w:p>
          <w:p w:rsidR="00C75198" w:rsidRDefault="008B4F39">
            <w:pPr>
              <w:pStyle w:val="SCCLsocPartyRole"/>
            </w:pPr>
            <w:r>
              <w:t>Applicant</w:t>
            </w:r>
            <w:r>
              <w:br/>
            </w:r>
          </w:p>
          <w:p w:rsidR="00C75198" w:rsidRDefault="008B4F39">
            <w:pPr>
              <w:pStyle w:val="SCCLsocVersus"/>
            </w:pPr>
            <w:r>
              <w:t>- and -</w:t>
            </w:r>
            <w:r>
              <w:br/>
            </w:r>
          </w:p>
          <w:p w:rsidR="00C75198" w:rsidRDefault="008B4F39">
            <w:pPr>
              <w:pStyle w:val="SCCLsocParty"/>
            </w:pPr>
            <w:r>
              <w:t>Attorney General of Nova Scotia representing Her Majesty the Queen in Right of the Province of Nova Scotia</w:t>
            </w:r>
            <w:r>
              <w:br/>
            </w:r>
          </w:p>
          <w:p w:rsidR="00C75198" w:rsidRDefault="008B4F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75198" w:rsidRPr="008B4F39" w:rsidRDefault="008B4F39">
            <w:pPr>
              <w:pStyle w:val="SCCLsocPrefix"/>
              <w:rPr>
                <w:lang w:val="fr-CA"/>
              </w:rPr>
            </w:pPr>
            <w:r w:rsidRPr="008B4F39">
              <w:rPr>
                <w:lang w:val="fr-CA"/>
              </w:rPr>
              <w:t>ENTRE :</w:t>
            </w:r>
            <w:r w:rsidRPr="008B4F39">
              <w:rPr>
                <w:lang w:val="fr-CA"/>
              </w:rPr>
              <w:br/>
            </w:r>
          </w:p>
          <w:p w:rsidR="00C75198" w:rsidRPr="008B4F39" w:rsidRDefault="004C4548">
            <w:pPr>
              <w:pStyle w:val="SCCLsocParty"/>
              <w:rPr>
                <w:lang w:val="fr-CA"/>
              </w:rPr>
            </w:pPr>
            <w:r w:rsidRPr="00BE719D">
              <w:rPr>
                <w:lang w:val="fr-CA"/>
              </w:rPr>
              <w:t>Wanda Cummings</w:t>
            </w:r>
            <w:r w:rsidR="008B4F39" w:rsidRPr="008B4F39">
              <w:rPr>
                <w:lang w:val="fr-CA"/>
              </w:rPr>
              <w:br/>
            </w:r>
          </w:p>
          <w:p w:rsidR="00C75198" w:rsidRPr="008B4F39" w:rsidRDefault="008B4F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B4F39">
              <w:rPr>
                <w:lang w:val="fr-CA"/>
              </w:rPr>
              <w:br/>
            </w:r>
          </w:p>
          <w:p w:rsidR="00C75198" w:rsidRPr="004C4548" w:rsidRDefault="008B4F39">
            <w:pPr>
              <w:pStyle w:val="SCCLsocVersus"/>
              <w:rPr>
                <w:lang w:val="fr-CA"/>
              </w:rPr>
            </w:pPr>
            <w:r w:rsidRPr="004C4548">
              <w:rPr>
                <w:lang w:val="fr-CA"/>
              </w:rPr>
              <w:t>- et -</w:t>
            </w:r>
            <w:r w:rsidRPr="004C4548">
              <w:rPr>
                <w:lang w:val="fr-CA"/>
              </w:rPr>
              <w:br/>
            </w:r>
          </w:p>
          <w:p w:rsidR="00C75198" w:rsidRPr="008B4F39" w:rsidRDefault="008B4F39">
            <w:pPr>
              <w:pStyle w:val="SCCLsocParty"/>
              <w:rPr>
                <w:lang w:val="fr-CA"/>
              </w:rPr>
            </w:pPr>
            <w:r w:rsidRPr="008B4F39">
              <w:rPr>
                <w:lang w:val="fr-CA"/>
              </w:rPr>
              <w:t>Procureur g</w:t>
            </w:r>
            <w:r w:rsidRPr="008B4F39">
              <w:rPr>
                <w:rFonts w:cs="Times New Roman"/>
                <w:lang w:val="fr-CA"/>
              </w:rPr>
              <w:t>é</w:t>
            </w:r>
            <w:r w:rsidRPr="008B4F39">
              <w:rPr>
                <w:lang w:val="fr-CA"/>
              </w:rPr>
              <w:t>n</w:t>
            </w:r>
            <w:r w:rsidRPr="008B4F39">
              <w:rPr>
                <w:rFonts w:cs="Times New Roman"/>
                <w:lang w:val="fr-CA"/>
              </w:rPr>
              <w:t>é</w:t>
            </w:r>
            <w:r w:rsidRPr="008B4F39">
              <w:rPr>
                <w:lang w:val="fr-CA"/>
              </w:rPr>
              <w:t>ral d</w:t>
            </w:r>
            <w:r w:rsidR="004C4548">
              <w:rPr>
                <w:lang w:val="fr-CA"/>
              </w:rPr>
              <w:t>e la</w:t>
            </w:r>
            <w:r w:rsidRPr="008B4F39">
              <w:rPr>
                <w:lang w:val="fr-CA"/>
              </w:rPr>
              <w:t xml:space="preserve"> </w:t>
            </w:r>
            <w:r w:rsidRPr="008B4F39">
              <w:rPr>
                <w:rFonts w:cs="Times New Roman"/>
                <w:color w:val="222222"/>
                <w:lang w:val="fr-CA"/>
              </w:rPr>
              <w:t>Nouvelle-Écosse</w:t>
            </w:r>
            <w:r w:rsidRPr="008B4F39">
              <w:rPr>
                <w:lang w:val="fr-CA"/>
              </w:rPr>
              <w:t xml:space="preserve"> représent</w:t>
            </w:r>
            <w:r w:rsidR="004C4548">
              <w:rPr>
                <w:lang w:val="fr-CA"/>
              </w:rPr>
              <w:t>a</w:t>
            </w:r>
            <w:r>
              <w:rPr>
                <w:lang w:val="fr-CA"/>
              </w:rPr>
              <w:t>nt</w:t>
            </w:r>
            <w:r w:rsidRPr="008B4F39">
              <w:rPr>
                <w:lang w:val="fr-CA"/>
              </w:rPr>
              <w:t xml:space="preserve"> Sa Majest</w:t>
            </w:r>
            <w:r w:rsidRPr="008B4F39">
              <w:rPr>
                <w:rFonts w:cs="Times New Roman"/>
                <w:lang w:val="fr-CA"/>
              </w:rPr>
              <w:t>é</w:t>
            </w:r>
            <w:r w:rsidRPr="008B4F39">
              <w:rPr>
                <w:lang w:val="fr-CA"/>
              </w:rPr>
              <w:t xml:space="preserve"> la </w:t>
            </w:r>
            <w:r>
              <w:rPr>
                <w:lang w:val="fr-CA"/>
              </w:rPr>
              <w:t>Reine</w:t>
            </w:r>
            <w:r w:rsidRPr="008B4F39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chef de</w:t>
            </w:r>
            <w:r w:rsidRPr="008B4F39">
              <w:rPr>
                <w:lang w:val="fr-CA"/>
              </w:rPr>
              <w:t xml:space="preserve"> </w:t>
            </w:r>
            <w:r>
              <w:rPr>
                <w:lang w:val="fr-CA"/>
              </w:rPr>
              <w:t>la</w:t>
            </w:r>
            <w:r w:rsidRPr="008B4F39">
              <w:rPr>
                <w:lang w:val="fr-CA"/>
              </w:rPr>
              <w:t xml:space="preserve"> </w:t>
            </w:r>
            <w:r>
              <w:rPr>
                <w:lang w:val="fr-CA"/>
              </w:rPr>
              <w:t>province</w:t>
            </w:r>
            <w:r w:rsidRPr="008B4F39">
              <w:rPr>
                <w:lang w:val="fr-CA"/>
              </w:rPr>
              <w:t xml:space="preserve"> </w:t>
            </w:r>
            <w:r>
              <w:rPr>
                <w:lang w:val="fr-CA"/>
              </w:rPr>
              <w:t>d</w:t>
            </w:r>
            <w:r w:rsidR="004C4548">
              <w:rPr>
                <w:lang w:val="fr-CA"/>
              </w:rPr>
              <w:t>e la</w:t>
            </w:r>
            <w:r w:rsidRPr="008B4F39">
              <w:rPr>
                <w:lang w:val="fr-CA"/>
              </w:rPr>
              <w:t xml:space="preserve"> </w:t>
            </w:r>
            <w:r w:rsidRPr="008B4F39">
              <w:rPr>
                <w:rFonts w:cs="Times New Roman"/>
                <w:color w:val="222222"/>
                <w:lang w:val="fr-CA"/>
              </w:rPr>
              <w:t>Nouvelle-Écosse</w:t>
            </w:r>
            <w:r w:rsidRPr="008B4F39">
              <w:rPr>
                <w:lang w:val="fr-CA"/>
              </w:rPr>
              <w:br/>
            </w:r>
          </w:p>
          <w:p w:rsidR="00C75198" w:rsidRPr="008B4F39" w:rsidRDefault="008B4F39" w:rsidP="004C4548">
            <w:pPr>
              <w:pStyle w:val="SCCLsocPartyRole"/>
              <w:rPr>
                <w:lang w:val="fr-CA"/>
              </w:rPr>
            </w:pPr>
            <w:r w:rsidRPr="008B4F39">
              <w:rPr>
                <w:lang w:val="fr-CA"/>
              </w:rPr>
              <w:t>Intimé</w:t>
            </w:r>
          </w:p>
        </w:tc>
      </w:tr>
      <w:tr w:rsidR="00824412" w:rsidRPr="008B4F3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B4F3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B4F3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B4F39" w:rsidRDefault="00824412" w:rsidP="00B408F8">
            <w:pPr>
              <w:rPr>
                <w:lang w:val="fr-CA"/>
              </w:rPr>
            </w:pPr>
          </w:p>
        </w:tc>
      </w:tr>
      <w:tr w:rsidR="00824412" w:rsidRPr="00BE719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A2910" w:rsidP="004C4548">
            <w:pPr>
              <w:jc w:val="both"/>
            </w:pPr>
            <w:r>
              <w:t>The motion</w:t>
            </w:r>
            <w:r w:rsidR="004C4548">
              <w:t>s</w:t>
            </w:r>
            <w:r>
              <w:t xml:space="preserve"> for an extension of time to serve and file the application for leave to appeal and for dispensing with compliance with the </w:t>
            </w:r>
            <w:r w:rsidRPr="00BE719D">
              <w:rPr>
                <w:i/>
              </w:rPr>
              <w:t>Rules</w:t>
            </w:r>
            <w:r w:rsidR="004C4548">
              <w:t xml:space="preserve"> </w:t>
            </w:r>
            <w:r w:rsidR="004C4548">
              <w:rPr>
                <w:i/>
              </w:rPr>
              <w:t xml:space="preserve">of the Supreme Court of Canada </w:t>
            </w:r>
            <w:r w:rsidR="004C4548">
              <w:t>are</w:t>
            </w:r>
            <w: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</w:t>
            </w:r>
            <w:r w:rsidR="00970B01">
              <w:t xml:space="preserve">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</w:t>
            </w:r>
            <w:r w:rsidR="004C4548">
              <w:t xml:space="preserve"> </w:t>
            </w:r>
            <w:r w:rsidR="00824412">
              <w:t>415797, 2013 NSCA 113</w:t>
            </w:r>
            <w:r w:rsidR="00824412" w:rsidRPr="006E7BAE">
              <w:t xml:space="preserve">, dated </w:t>
            </w:r>
            <w:r w:rsidR="00824412">
              <w:t>October 8, 2013</w:t>
            </w:r>
            <w:r w:rsidR="008B4F39">
              <w:t>,</w:t>
            </w:r>
            <w:r w:rsidR="00824412" w:rsidRPr="006E7BAE">
              <w:t xml:space="preserve"> </w:t>
            </w:r>
            <w:r w:rsidR="004C4548">
              <w:t>and all ancillary motions</w:t>
            </w:r>
            <w:r w:rsidR="004C4548" w:rsidRPr="006E7BAE">
              <w:t xml:space="preserve"> </w:t>
            </w:r>
            <w:r w:rsidR="00970B01">
              <w:t>are</w:t>
            </w:r>
            <w:r w:rsidR="00824412" w:rsidRPr="006E7BAE">
              <w:t xml:space="preserve"> </w:t>
            </w:r>
            <w:r w:rsidR="008B4F39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A2910" w:rsidP="004C454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4C4548">
              <w:rPr>
                <w:lang w:val="fr-CA"/>
              </w:rPr>
              <w:t>es</w:t>
            </w:r>
            <w:r>
              <w:rPr>
                <w:lang w:val="fr-CA"/>
              </w:rPr>
              <w:t xml:space="preserve"> requête</w:t>
            </w:r>
            <w:r w:rsidR="004C4548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prorogation du délai de signification et de dépôt de la demande d’autorisation</w:t>
            </w:r>
            <w:r w:rsidR="00BE719D">
              <w:rPr>
                <w:lang w:val="fr-CA"/>
              </w:rPr>
              <w:t xml:space="preserve"> d’appel et</w:t>
            </w:r>
            <w:r w:rsidR="004C4548">
              <w:rPr>
                <w:lang w:val="fr-CA"/>
              </w:rPr>
              <w:t xml:space="preserve"> pour dispense d’observation des </w:t>
            </w:r>
            <w:r w:rsidR="004C4548" w:rsidRPr="004C4548">
              <w:rPr>
                <w:i/>
                <w:lang w:val="fr-CA"/>
              </w:rPr>
              <w:t>Règles de la Cour suprême du Canada</w:t>
            </w:r>
            <w:r>
              <w:rPr>
                <w:lang w:val="fr-CA"/>
              </w:rPr>
              <w:t xml:space="preserve"> </w:t>
            </w:r>
            <w:r w:rsidR="004C4548">
              <w:rPr>
                <w:lang w:val="fr-CA"/>
              </w:rPr>
              <w:t>sont</w:t>
            </w:r>
            <w:r>
              <w:rPr>
                <w:lang w:val="fr-CA"/>
              </w:rPr>
              <w:t xml:space="preserve"> accueillie</w:t>
            </w:r>
            <w:r w:rsidR="004C4548">
              <w:rPr>
                <w:lang w:val="fr-CA"/>
              </w:rPr>
              <w:t>s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</w:t>
            </w:r>
            <w:r w:rsidR="00970B0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4F39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B4F39">
              <w:rPr>
                <w:lang w:val="fr-CA"/>
              </w:rPr>
              <w:t>CA</w:t>
            </w:r>
            <w:r w:rsidR="004C4548">
              <w:rPr>
                <w:lang w:val="fr-CA"/>
              </w:rPr>
              <w:t xml:space="preserve"> </w:t>
            </w:r>
            <w:r w:rsidR="00824412" w:rsidRPr="008B4F39">
              <w:rPr>
                <w:lang w:val="fr-CA"/>
              </w:rPr>
              <w:t>415797, 2013 NSCA 113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4F39">
              <w:rPr>
                <w:lang w:val="fr-CA"/>
              </w:rPr>
              <w:t>8 octobre 2013</w:t>
            </w:r>
            <w:r w:rsidR="00824412" w:rsidRPr="006E7BAE">
              <w:rPr>
                <w:lang w:val="fr-CA"/>
              </w:rPr>
              <w:t xml:space="preserve">, </w:t>
            </w:r>
            <w:r w:rsidR="004C4548">
              <w:rPr>
                <w:lang w:val="fr-CA"/>
              </w:rPr>
              <w:t>et toutes les requêtes accessoires</w:t>
            </w:r>
            <w:r w:rsidR="004C4548" w:rsidRPr="006E7BAE">
              <w:rPr>
                <w:lang w:val="fr-CA"/>
              </w:rPr>
              <w:t xml:space="preserve"> </w:t>
            </w:r>
            <w:r w:rsidR="00970B01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 w:rsidR="008B4F39">
              <w:rPr>
                <w:lang w:val="fr-CA"/>
              </w:rPr>
              <w:t>rejetée</w:t>
            </w:r>
            <w:r w:rsidR="004C4548">
              <w:rPr>
                <w:lang w:val="fr-CA"/>
              </w:rPr>
              <w:t>s</w:t>
            </w:r>
            <w:r w:rsidR="008B4F39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F686A" w:rsidRPr="00D83B8C" w:rsidRDefault="00FF686A" w:rsidP="00417FB7">
      <w:pPr>
        <w:jc w:val="center"/>
        <w:rPr>
          <w:lang w:val="fr-CA"/>
        </w:rPr>
      </w:pPr>
    </w:p>
    <w:p w:rsidR="00FF686A" w:rsidRDefault="00FF686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8262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F686A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39" w:rsidRDefault="008B4F39">
      <w:r>
        <w:separator/>
      </w:r>
    </w:p>
  </w:endnote>
  <w:endnote w:type="continuationSeparator" w:id="0">
    <w:p w:rsidR="008B4F39" w:rsidRDefault="008B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39" w:rsidRDefault="008B4F39">
      <w:r>
        <w:separator/>
      </w:r>
    </w:p>
  </w:footnote>
  <w:footnote w:type="continuationSeparator" w:id="0">
    <w:p w:rsidR="008B4F39" w:rsidRDefault="008B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39" w:rsidRDefault="008B4F3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59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5936" w:rsidRPr="00417FB7">
      <w:rPr>
        <w:szCs w:val="24"/>
      </w:rPr>
      <w:fldChar w:fldCharType="separate"/>
    </w:r>
    <w:r w:rsidR="00FF686A">
      <w:rPr>
        <w:noProof/>
        <w:szCs w:val="24"/>
      </w:rPr>
      <w:t>2</w:t>
    </w:r>
    <w:r w:rsidR="009459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B4F39" w:rsidRDefault="008B4F39" w:rsidP="008F53F3">
    <w:pPr>
      <w:rPr>
        <w:szCs w:val="24"/>
      </w:rPr>
    </w:pPr>
  </w:p>
  <w:p w:rsidR="008B4F39" w:rsidRDefault="008B4F39" w:rsidP="008F53F3">
    <w:pPr>
      <w:rPr>
        <w:szCs w:val="24"/>
      </w:rPr>
    </w:pPr>
  </w:p>
  <w:p w:rsidR="008B4F39" w:rsidRDefault="008B4F3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35711</w:t>
    </w:r>
    <w:r>
      <w:rPr>
        <w:szCs w:val="24"/>
      </w:rPr>
      <w:t>     </w:t>
    </w:r>
  </w:p>
  <w:p w:rsidR="008B4F39" w:rsidRDefault="008B4F39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1013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4548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4F39"/>
    <w:rsid w:val="008F53F3"/>
    <w:rsid w:val="009305BF"/>
    <w:rsid w:val="00945936"/>
    <w:rsid w:val="00951EF6"/>
    <w:rsid w:val="0096638C"/>
    <w:rsid w:val="00970B01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262A"/>
    <w:rsid w:val="00BC39BE"/>
    <w:rsid w:val="00BD4E4C"/>
    <w:rsid w:val="00BE719D"/>
    <w:rsid w:val="00BF7644"/>
    <w:rsid w:val="00C1285B"/>
    <w:rsid w:val="00C173B0"/>
    <w:rsid w:val="00C2612E"/>
    <w:rsid w:val="00C36052"/>
    <w:rsid w:val="00C7519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2910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2014-05-01T14:43:00Z</dcterms:created>
  <dcterms:modified xsi:type="dcterms:W3CDTF">2014-05-14T15:16:00Z</dcterms:modified>
</cp:coreProperties>
</file>