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EF4EF2" w:rsidRPr="001E26DB" w:rsidRDefault="00EF4EF2" w:rsidP="00382FEC"/>
    <w:p w:rsidR="009F436C" w:rsidRPr="001E26DB" w:rsidRDefault="009F436C" w:rsidP="00382FEC"/>
    <w:p w:rsidR="009F436C" w:rsidRDefault="009F436C" w:rsidP="00382FEC"/>
    <w:p w:rsidR="002C29B6" w:rsidRDefault="002C29B6" w:rsidP="00382FEC"/>
    <w:p w:rsidR="002C29B6" w:rsidRDefault="002C29B6" w:rsidP="00382FEC"/>
    <w:p w:rsidR="0076003F" w:rsidRDefault="0076003F" w:rsidP="00382FEC"/>
    <w:p w:rsidR="002C29B6" w:rsidRDefault="002C29B6" w:rsidP="00382FEC"/>
    <w:p w:rsidR="002C29B6" w:rsidRPr="001E26DB" w:rsidRDefault="002C29B6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35781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F67F03" w:rsidTr="00B37A52">
        <w:tc>
          <w:tcPr>
            <w:tcW w:w="2269" w:type="pct"/>
          </w:tcPr>
          <w:p w:rsidR="00417FB7" w:rsidRPr="001E26DB" w:rsidRDefault="00990F06" w:rsidP="008A30C4">
            <w:r>
              <w:t xml:space="preserve">Le </w:t>
            </w:r>
            <w:r w:rsidR="008A30C4">
              <w:t>5 juin</w:t>
            </w:r>
            <w:r>
              <w:t xml:space="preserve"> 2014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8A30C4" w:rsidP="0027081E">
            <w:pPr>
              <w:rPr>
                <w:lang w:val="en-CA"/>
              </w:rPr>
            </w:pPr>
            <w:proofErr w:type="spellStart"/>
            <w:r>
              <w:t>June</w:t>
            </w:r>
            <w:proofErr w:type="spellEnd"/>
            <w:r>
              <w:t xml:space="preserve"> 5,</w:t>
            </w:r>
            <w:r w:rsidR="00990F06">
              <w:t xml:space="preserve"> 2014</w:t>
            </w:r>
          </w:p>
        </w:tc>
      </w:tr>
      <w:tr w:rsidR="00E12A51" w:rsidRPr="00F67F03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677888" w:rsidTr="00B37A5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La juge en chef McLachlin et les juges Cromwell et Wagner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8A30C4">
              <w:rPr>
                <w:lang w:val="en-CA"/>
              </w:rPr>
              <w:t>McLachlin C.J. and Cromwell and Wagner JJ.</w:t>
            </w:r>
          </w:p>
        </w:tc>
      </w:tr>
      <w:tr w:rsidR="00C2612E" w:rsidRPr="00677888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8A30C4" w:rsidRDefault="00C2612E" w:rsidP="008262A3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8A30C4" w:rsidRDefault="00C2612E" w:rsidP="00382FEC">
            <w:pPr>
              <w:rPr>
                <w:lang w:val="en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67F03" w:rsidTr="006A1E6D">
        <w:tc>
          <w:tcPr>
            <w:tcW w:w="2269" w:type="pct"/>
          </w:tcPr>
          <w:p w:rsidR="00C225F4" w:rsidRDefault="008A30C4">
            <w:pPr>
              <w:pStyle w:val="SCCLsocPrefix"/>
            </w:pPr>
            <w:r>
              <w:t>ENTRE :</w:t>
            </w:r>
            <w:r>
              <w:br/>
            </w:r>
          </w:p>
          <w:p w:rsidR="00C225F4" w:rsidRDefault="008A30C4">
            <w:pPr>
              <w:pStyle w:val="SCCLsocParty"/>
            </w:pPr>
            <w:r>
              <w:t xml:space="preserve">Recherche </w:t>
            </w:r>
            <w:proofErr w:type="spellStart"/>
            <w:r>
              <w:t>NeuroRX</w:t>
            </w:r>
            <w:proofErr w:type="spellEnd"/>
            <w:r>
              <w:t xml:space="preserve"> </w:t>
            </w:r>
            <w:proofErr w:type="spellStart"/>
            <w:r>
              <w:t>inc</w:t>
            </w:r>
            <w:proofErr w:type="spellEnd"/>
            <w:r>
              <w:t>.</w:t>
            </w:r>
            <w:r>
              <w:br/>
            </w:r>
          </w:p>
          <w:p w:rsidR="00C225F4" w:rsidRDefault="006F40C6">
            <w:pPr>
              <w:pStyle w:val="SCCLsocPartyRole"/>
            </w:pPr>
            <w:r>
              <w:t>Demande</w:t>
            </w:r>
            <w:r w:rsidR="008A30C4">
              <w:t>resse</w:t>
            </w:r>
            <w:r w:rsidR="008A30C4">
              <w:br/>
            </w:r>
          </w:p>
          <w:p w:rsidR="00C225F4" w:rsidRDefault="008A30C4">
            <w:pPr>
              <w:pStyle w:val="SCCLsocVersus"/>
            </w:pPr>
            <w:r>
              <w:t>- et -</w:t>
            </w:r>
            <w:r>
              <w:br/>
            </w:r>
          </w:p>
          <w:p w:rsidR="00C225F4" w:rsidRDefault="008A30C4">
            <w:pPr>
              <w:pStyle w:val="SCCLsocParty"/>
            </w:pPr>
            <w:r>
              <w:t xml:space="preserve">Elias </w:t>
            </w:r>
            <w:proofErr w:type="spellStart"/>
            <w:r>
              <w:t>Gedamu</w:t>
            </w:r>
            <w:proofErr w:type="spellEnd"/>
            <w:r>
              <w:t>, Université McGill, Douglas Arnold et Louis Collins</w:t>
            </w:r>
            <w:r>
              <w:br/>
            </w:r>
          </w:p>
          <w:p w:rsidR="00C225F4" w:rsidRDefault="008A30C4">
            <w:pPr>
              <w:pStyle w:val="SCCLsocPartyRole"/>
            </w:pPr>
            <w:r>
              <w:t>Intimés</w:t>
            </w:r>
          </w:p>
        </w:tc>
        <w:tc>
          <w:tcPr>
            <w:tcW w:w="381" w:type="pct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25F4" w:rsidRPr="008A30C4" w:rsidRDefault="008A30C4">
            <w:pPr>
              <w:pStyle w:val="SCCLsocPrefix"/>
              <w:rPr>
                <w:lang w:val="en-CA"/>
              </w:rPr>
            </w:pPr>
            <w:r w:rsidRPr="008A30C4">
              <w:rPr>
                <w:lang w:val="en-CA"/>
              </w:rPr>
              <w:t>BETWEEN:</w:t>
            </w:r>
            <w:r w:rsidRPr="008A30C4">
              <w:rPr>
                <w:lang w:val="en-CA"/>
              </w:rPr>
              <w:br/>
            </w:r>
          </w:p>
          <w:p w:rsidR="00C225F4" w:rsidRPr="008A30C4" w:rsidRDefault="006F40C6">
            <w:pPr>
              <w:pStyle w:val="SCCLsocParty"/>
              <w:rPr>
                <w:lang w:val="en-CA"/>
              </w:rPr>
            </w:pPr>
            <w:proofErr w:type="spellStart"/>
            <w:r>
              <w:rPr>
                <w:lang w:val="en-CA"/>
              </w:rPr>
              <w:t>NeuroRX</w:t>
            </w:r>
            <w:proofErr w:type="spellEnd"/>
            <w:r>
              <w:rPr>
                <w:lang w:val="en-CA"/>
              </w:rPr>
              <w:t xml:space="preserve"> Research I</w:t>
            </w:r>
            <w:r w:rsidR="008A30C4" w:rsidRPr="008A30C4">
              <w:rPr>
                <w:lang w:val="en-CA"/>
              </w:rPr>
              <w:t>nc.</w:t>
            </w:r>
            <w:r w:rsidR="008A30C4" w:rsidRPr="008A30C4">
              <w:rPr>
                <w:lang w:val="en-CA"/>
              </w:rPr>
              <w:br/>
            </w:r>
          </w:p>
          <w:p w:rsidR="00C225F4" w:rsidRPr="008A30C4" w:rsidRDefault="008A30C4">
            <w:pPr>
              <w:pStyle w:val="SCCLsocPartyRole"/>
              <w:rPr>
                <w:lang w:val="en-CA"/>
              </w:rPr>
            </w:pPr>
            <w:r w:rsidRPr="008A30C4">
              <w:rPr>
                <w:lang w:val="en-CA"/>
              </w:rPr>
              <w:t>Applicant</w:t>
            </w:r>
            <w:r w:rsidRPr="008A30C4">
              <w:rPr>
                <w:lang w:val="en-CA"/>
              </w:rPr>
              <w:br/>
            </w:r>
          </w:p>
          <w:p w:rsidR="00C225F4" w:rsidRPr="008A30C4" w:rsidRDefault="008A30C4">
            <w:pPr>
              <w:pStyle w:val="SCCLsocVersus"/>
              <w:rPr>
                <w:lang w:val="en-CA"/>
              </w:rPr>
            </w:pPr>
            <w:r w:rsidRPr="008A30C4">
              <w:rPr>
                <w:lang w:val="en-CA"/>
              </w:rPr>
              <w:t>- and -</w:t>
            </w:r>
            <w:r w:rsidRPr="008A30C4">
              <w:rPr>
                <w:lang w:val="en-CA"/>
              </w:rPr>
              <w:br/>
            </w:r>
          </w:p>
          <w:p w:rsidR="00C225F4" w:rsidRPr="008A30C4" w:rsidRDefault="008A30C4">
            <w:pPr>
              <w:pStyle w:val="SCCLsocParty"/>
              <w:rPr>
                <w:lang w:val="en-CA"/>
              </w:rPr>
            </w:pPr>
            <w:r w:rsidRPr="008A30C4">
              <w:rPr>
                <w:lang w:val="en-CA"/>
              </w:rPr>
              <w:t xml:space="preserve">Elias </w:t>
            </w:r>
            <w:proofErr w:type="spellStart"/>
            <w:r w:rsidRPr="008A30C4">
              <w:rPr>
                <w:lang w:val="en-CA"/>
              </w:rPr>
              <w:t>Gedamu</w:t>
            </w:r>
            <w:proofErr w:type="spellEnd"/>
            <w:r w:rsidRPr="008A30C4">
              <w:rPr>
                <w:lang w:val="en-CA"/>
              </w:rPr>
              <w:t>, McGill University, Douglas Arnold and Louis Collins</w:t>
            </w:r>
            <w:r w:rsidRPr="008A30C4">
              <w:rPr>
                <w:lang w:val="en-CA"/>
              </w:rPr>
              <w:br/>
            </w:r>
          </w:p>
          <w:p w:rsidR="00C225F4" w:rsidRDefault="008A30C4">
            <w:pPr>
              <w:pStyle w:val="SCCLsocPartyRole"/>
            </w:pPr>
            <w:proofErr w:type="spellStart"/>
            <w:r>
              <w:t>Respondents</w:t>
            </w:r>
            <w:proofErr w:type="spellEnd"/>
          </w:p>
        </w:tc>
      </w:tr>
      <w:tr w:rsidR="00824412" w:rsidRPr="00F67F03" w:rsidTr="00F67F03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677888" w:rsidTr="00B37A5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8A30C4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>
              <w:t>500-09-024234-148</w:t>
            </w:r>
            <w:r w:rsidR="008A30C4">
              <w:t>, 2014 QCCA 422, d</w:t>
            </w:r>
            <w:r w:rsidRPr="001E26DB">
              <w:t xml:space="preserve">até du </w:t>
            </w:r>
            <w:r>
              <w:t>26 février 2014</w:t>
            </w:r>
            <w:r w:rsidRPr="001E26DB">
              <w:t xml:space="preserve">, est </w:t>
            </w:r>
            <w:r w:rsidR="008A30C4">
              <w:t>rejet</w:t>
            </w:r>
            <w:r w:rsidR="008A30C4">
              <w:rPr>
                <w:rFonts w:cs="Times New Roman"/>
              </w:rPr>
              <w:t>é</w:t>
            </w:r>
            <w:r w:rsidR="008A30C4">
              <w:t>e avec d</w:t>
            </w:r>
            <w:r w:rsidR="008A30C4">
              <w:rPr>
                <w:rFonts w:cs="Times New Roman"/>
              </w:rPr>
              <w:t>é</w:t>
            </w:r>
            <w:r w:rsidR="008A30C4">
              <w:t>pens en faveur de l’intim</w:t>
            </w:r>
            <w:r w:rsidR="008A30C4">
              <w:rPr>
                <w:rFonts w:cs="Times New Roman"/>
              </w:rPr>
              <w:t>é</w:t>
            </w:r>
            <w:r w:rsidR="008A30C4">
              <w:t xml:space="preserve"> Elias </w:t>
            </w:r>
            <w:proofErr w:type="spellStart"/>
            <w:r w:rsidR="008A30C4">
              <w:t>Gedamu</w:t>
            </w:r>
            <w:proofErr w:type="spellEnd"/>
            <w:r w:rsidR="008A30C4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6F40C6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0" w:name="BM_1_"/>
            <w:bookmarkEnd w:id="0"/>
            <w:r w:rsidRPr="001E26DB">
              <w:rPr>
                <w:lang w:val="en-CA"/>
              </w:rPr>
              <w:t xml:space="preserve"> </w:t>
            </w:r>
            <w:r w:rsidRPr="008A30C4">
              <w:rPr>
                <w:lang w:val="en-CA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Pr="008A30C4">
              <w:rPr>
                <w:lang w:val="en-CA"/>
              </w:rPr>
              <w:t>500-09-024234-148</w:t>
            </w:r>
            <w:r w:rsidRPr="001E26DB">
              <w:rPr>
                <w:lang w:val="en-CA"/>
              </w:rPr>
              <w:t xml:space="preserve">, </w:t>
            </w:r>
            <w:r w:rsidR="008A30C4" w:rsidRPr="008A30C4">
              <w:rPr>
                <w:lang w:val="en-CA"/>
              </w:rPr>
              <w:t xml:space="preserve">2014 QCCA 422, </w:t>
            </w:r>
            <w:r w:rsidRPr="001E26DB">
              <w:rPr>
                <w:lang w:val="en-CA"/>
              </w:rPr>
              <w:t xml:space="preserve">dated </w:t>
            </w:r>
            <w:r w:rsidRPr="008A30C4">
              <w:rPr>
                <w:lang w:val="en-CA"/>
              </w:rPr>
              <w:t>February 26, 2014</w:t>
            </w:r>
            <w:r w:rsidR="008A30C4">
              <w:rPr>
                <w:lang w:val="en-CA"/>
              </w:rPr>
              <w:t xml:space="preserve">, is dismissed with costs </w:t>
            </w:r>
            <w:r w:rsidR="006F40C6">
              <w:rPr>
                <w:lang w:val="en-CA"/>
              </w:rPr>
              <w:t>to the respondent</w:t>
            </w:r>
            <w:r w:rsidR="008A30C4">
              <w:rPr>
                <w:lang w:val="en-CA"/>
              </w:rPr>
              <w:t xml:space="preserve"> Elias </w:t>
            </w:r>
            <w:proofErr w:type="spellStart"/>
            <w:r w:rsidR="008A30C4">
              <w:rPr>
                <w:lang w:val="en-CA"/>
              </w:rPr>
              <w:t>Gedamu</w:t>
            </w:r>
            <w:proofErr w:type="spellEnd"/>
            <w:r w:rsidR="008A30C4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Default="00677888" w:rsidP="008A30C4">
      <w:pPr>
        <w:jc w:val="center"/>
        <w:rPr>
          <w:lang w:val="fr-FR"/>
        </w:rPr>
      </w:pPr>
      <w:r>
        <w:rPr>
          <w:lang w:val="fr-FR"/>
        </w:rPr>
        <w:t>J.C.S.C.</w:t>
      </w:r>
    </w:p>
    <w:p w:rsidR="00677888" w:rsidRPr="00F67F03" w:rsidRDefault="00677888" w:rsidP="008A30C4">
      <w:pPr>
        <w:jc w:val="center"/>
        <w:rPr>
          <w:lang w:val="fr-FR"/>
        </w:rPr>
      </w:pPr>
      <w:r>
        <w:rPr>
          <w:lang w:val="fr-FR"/>
        </w:rPr>
        <w:t>J.S.C.C.</w:t>
      </w:r>
    </w:p>
    <w:sectPr w:rsidR="00677888" w:rsidRPr="00F67F03" w:rsidSect="007B340F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A266E4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A266E4" w:rsidRPr="00417FB7">
      <w:rPr>
        <w:szCs w:val="24"/>
      </w:rPr>
      <w:fldChar w:fldCharType="separate"/>
    </w:r>
    <w:r w:rsidR="008A30C4">
      <w:rPr>
        <w:noProof/>
        <w:szCs w:val="24"/>
      </w:rPr>
      <w:t>2</w:t>
    </w:r>
    <w:r w:rsidR="00A266E4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35781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28B"/>
    <w:rsid w:val="00011960"/>
    <w:rsid w:val="00014928"/>
    <w:rsid w:val="0002577E"/>
    <w:rsid w:val="0003701B"/>
    <w:rsid w:val="0004338D"/>
    <w:rsid w:val="00057FAF"/>
    <w:rsid w:val="00061CAE"/>
    <w:rsid w:val="00077E3D"/>
    <w:rsid w:val="000919B4"/>
    <w:rsid w:val="000978C2"/>
    <w:rsid w:val="000B76FF"/>
    <w:rsid w:val="000D7521"/>
    <w:rsid w:val="000E4CCE"/>
    <w:rsid w:val="000F44E1"/>
    <w:rsid w:val="00130C0B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77888"/>
    <w:rsid w:val="006935F7"/>
    <w:rsid w:val="006A1E6D"/>
    <w:rsid w:val="006C1359"/>
    <w:rsid w:val="006F1DF9"/>
    <w:rsid w:val="006F40C6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30C4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F71"/>
    <w:rsid w:val="009E664B"/>
    <w:rsid w:val="009E7A46"/>
    <w:rsid w:val="009F436C"/>
    <w:rsid w:val="00A03153"/>
    <w:rsid w:val="00A103E3"/>
    <w:rsid w:val="00A14904"/>
    <w:rsid w:val="00A15DFC"/>
    <w:rsid w:val="00A266E4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A7D71"/>
    <w:rsid w:val="00BD2A96"/>
    <w:rsid w:val="00BF682C"/>
    <w:rsid w:val="00BF7644"/>
    <w:rsid w:val="00C225F4"/>
    <w:rsid w:val="00C2612E"/>
    <w:rsid w:val="00C609B7"/>
    <w:rsid w:val="00CF2E5D"/>
    <w:rsid w:val="00D047BE"/>
    <w:rsid w:val="00D26BFF"/>
    <w:rsid w:val="00D42339"/>
    <w:rsid w:val="00D61AC2"/>
    <w:rsid w:val="00D652D6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789</Characters>
  <Application>Microsoft Office Word</Application>
  <DocSecurity>0</DocSecurity>
  <Lines>6</Lines>
  <Paragraphs>1</Paragraphs>
  <ScaleCrop>false</ScaleCrop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2014-05-23T17:16:00Z</dcterms:created>
  <dcterms:modified xsi:type="dcterms:W3CDTF">2014-06-03T14:20:00Z</dcterms:modified>
</cp:coreProperties>
</file>