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0B3FFC">
            <w:r>
              <w:t>Ju</w:t>
            </w:r>
            <w:r w:rsidR="000B3FFC">
              <w:t>ly 31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B3FFC">
            <w:pPr>
              <w:rPr>
                <w:lang w:val="en-US"/>
              </w:rPr>
            </w:pPr>
            <w:r>
              <w:t xml:space="preserve">Le </w:t>
            </w:r>
            <w:r w:rsidR="000B3FFC">
              <w:t xml:space="preserve">31 </w:t>
            </w:r>
            <w:proofErr w:type="spellStart"/>
            <w:r w:rsidR="000B3FFC">
              <w:t>juillet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3FF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3FFC">
              <w:rPr>
                <w:lang w:val="fr-CA"/>
              </w:rPr>
              <w:t>Les juges LeBel, Karakatsanis et Gascon</w:t>
            </w:r>
          </w:p>
        </w:tc>
      </w:tr>
      <w:tr w:rsidR="00C2612E" w:rsidRPr="000B3FF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B3FF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B3FF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A0F9F" w:rsidRDefault="006E0983">
            <w:pPr>
              <w:pStyle w:val="SCCLsocPrefix"/>
            </w:pPr>
            <w:r>
              <w:t>BETWEEN:</w:t>
            </w:r>
            <w:r>
              <w:br/>
            </w:r>
          </w:p>
          <w:p w:rsidR="004A0F9F" w:rsidRDefault="006E0983">
            <w:pPr>
              <w:pStyle w:val="SCCLsocParty"/>
            </w:pPr>
            <w:r>
              <w:t>Manoucher Baradaran</w:t>
            </w:r>
            <w:r>
              <w:br/>
            </w:r>
          </w:p>
          <w:p w:rsidR="004A0F9F" w:rsidRDefault="006E0983">
            <w:pPr>
              <w:pStyle w:val="SCCLsocPartyRole"/>
            </w:pPr>
            <w:r>
              <w:t>Applicant</w:t>
            </w:r>
            <w:r>
              <w:br/>
            </w:r>
          </w:p>
          <w:p w:rsidR="004A0F9F" w:rsidRDefault="006E0983">
            <w:pPr>
              <w:pStyle w:val="SCCLsocVersus"/>
            </w:pPr>
            <w:r>
              <w:t>- and -</w:t>
            </w:r>
            <w:r>
              <w:br/>
            </w:r>
          </w:p>
          <w:p w:rsidR="004A0F9F" w:rsidRDefault="006E0983">
            <w:pPr>
              <w:pStyle w:val="SCCLsocParty"/>
            </w:pPr>
            <w:r>
              <w:t xml:space="preserve">Tarion Warranty Corporation, Roger Boyd, </w:t>
            </w:r>
            <w:proofErr w:type="spellStart"/>
            <w:r>
              <w:t>Abbassgholi</w:t>
            </w:r>
            <w:proofErr w:type="spellEnd"/>
            <w:r>
              <w:t xml:space="preserve"> </w:t>
            </w:r>
            <w:proofErr w:type="spellStart"/>
            <w:r>
              <w:t>Nasseri</w:t>
            </w:r>
            <w:proofErr w:type="spellEnd"/>
            <w:r w:rsidR="000B3FFC">
              <w:t xml:space="preserve"> and</w:t>
            </w:r>
            <w:r>
              <w:t xml:space="preserve"> Master Custom Homes Inc.</w:t>
            </w:r>
            <w:r>
              <w:br/>
            </w:r>
          </w:p>
          <w:p w:rsidR="004A0F9F" w:rsidRDefault="006E098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A0F9F" w:rsidRPr="000B3FFC" w:rsidRDefault="006E0983">
            <w:pPr>
              <w:pStyle w:val="SCCLsocPrefix"/>
              <w:rPr>
                <w:lang w:val="fr-CA"/>
              </w:rPr>
            </w:pPr>
            <w:r w:rsidRPr="000B3FFC">
              <w:rPr>
                <w:lang w:val="fr-CA"/>
              </w:rPr>
              <w:t>ENTRE :</w:t>
            </w:r>
            <w:r w:rsidRPr="000B3FFC">
              <w:rPr>
                <w:lang w:val="fr-CA"/>
              </w:rPr>
              <w:br/>
            </w:r>
          </w:p>
          <w:p w:rsidR="004A0F9F" w:rsidRPr="000B3FFC" w:rsidRDefault="006E0983">
            <w:pPr>
              <w:pStyle w:val="SCCLsocParty"/>
              <w:rPr>
                <w:lang w:val="fr-CA"/>
              </w:rPr>
            </w:pPr>
            <w:proofErr w:type="spellStart"/>
            <w:r w:rsidRPr="000B3FFC">
              <w:rPr>
                <w:lang w:val="fr-CA"/>
              </w:rPr>
              <w:t>Manoucher</w:t>
            </w:r>
            <w:proofErr w:type="spellEnd"/>
            <w:r w:rsidRPr="000B3FFC">
              <w:rPr>
                <w:lang w:val="fr-CA"/>
              </w:rPr>
              <w:t xml:space="preserve"> </w:t>
            </w:r>
            <w:proofErr w:type="spellStart"/>
            <w:r w:rsidRPr="000B3FFC">
              <w:rPr>
                <w:lang w:val="fr-CA"/>
              </w:rPr>
              <w:t>Baradaran</w:t>
            </w:r>
            <w:proofErr w:type="spellEnd"/>
            <w:r w:rsidRPr="000B3FFC">
              <w:rPr>
                <w:lang w:val="fr-CA"/>
              </w:rPr>
              <w:br/>
            </w:r>
          </w:p>
          <w:p w:rsidR="004A0F9F" w:rsidRPr="000B3FFC" w:rsidRDefault="006E0983">
            <w:pPr>
              <w:pStyle w:val="SCCLsocPartyRole"/>
              <w:rPr>
                <w:lang w:val="fr-CA"/>
              </w:rPr>
            </w:pPr>
            <w:r w:rsidRPr="000B3FFC">
              <w:rPr>
                <w:lang w:val="fr-CA"/>
              </w:rPr>
              <w:t>Demandeur</w:t>
            </w:r>
            <w:r w:rsidRPr="000B3FFC">
              <w:rPr>
                <w:lang w:val="fr-CA"/>
              </w:rPr>
              <w:br/>
            </w:r>
          </w:p>
          <w:p w:rsidR="004A0F9F" w:rsidRDefault="006E0983">
            <w:pPr>
              <w:pStyle w:val="SCCLsocVersus"/>
            </w:pPr>
            <w:r>
              <w:t>- et -</w:t>
            </w:r>
            <w:r>
              <w:br/>
            </w:r>
          </w:p>
          <w:p w:rsidR="004A0F9F" w:rsidRDefault="006E0983">
            <w:pPr>
              <w:pStyle w:val="SCCLsocParty"/>
            </w:pPr>
            <w:r>
              <w:t xml:space="preserve">Tarion Warranty Corporation, Roger Boyd, </w:t>
            </w:r>
            <w:proofErr w:type="spellStart"/>
            <w:r>
              <w:t>Abbassgholi</w:t>
            </w:r>
            <w:proofErr w:type="spellEnd"/>
            <w:r>
              <w:t xml:space="preserve"> </w:t>
            </w:r>
            <w:proofErr w:type="spellStart"/>
            <w:r>
              <w:t>Nasseri</w:t>
            </w:r>
            <w:proofErr w:type="spellEnd"/>
            <w:r w:rsidR="000B3FFC">
              <w:t xml:space="preserve"> et</w:t>
            </w:r>
            <w:r>
              <w:t xml:space="preserve"> Master Custom Homes Inc.</w:t>
            </w:r>
            <w:r>
              <w:br/>
            </w:r>
          </w:p>
          <w:p w:rsidR="004A0F9F" w:rsidRDefault="006E0983" w:rsidP="000B3FFC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B3FF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B3FF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0B3FFC">
              <w:t>C56221</w:t>
            </w:r>
            <w:r w:rsidR="000B3FFC" w:rsidRPr="006E7BAE">
              <w:t>,</w:t>
            </w:r>
            <w:r w:rsidR="000B3FFC">
              <w:t xml:space="preserve"> </w:t>
            </w:r>
            <w:r>
              <w:t xml:space="preserve">2014 ONCA 123, </w:t>
            </w:r>
            <w:r w:rsidRPr="006E7BAE">
              <w:t xml:space="preserve">dated </w:t>
            </w:r>
            <w:r>
              <w:t>February 18, 2014</w:t>
            </w:r>
            <w:r w:rsidR="000B3FFC">
              <w:t>,</w:t>
            </w:r>
            <w:r w:rsidRPr="006E7BAE">
              <w:t xml:space="preserve"> is </w:t>
            </w:r>
            <w:r w:rsidR="000B3FFC">
              <w:t xml:space="preserve">dismissed with costs to the respondents </w:t>
            </w:r>
            <w:proofErr w:type="spellStart"/>
            <w:r w:rsidR="000B3FFC">
              <w:t>Tarion</w:t>
            </w:r>
            <w:proofErr w:type="spellEnd"/>
            <w:r w:rsidR="000B3FFC">
              <w:t xml:space="preserve"> Warranty Corporation and Roger Boyd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7151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3FF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C7151C" w:rsidRPr="000B3FFC">
              <w:rPr>
                <w:lang w:val="fr-CA"/>
              </w:rPr>
              <w:t>C56221</w:t>
            </w:r>
            <w:r w:rsidR="00C7151C" w:rsidRPr="006E7BAE">
              <w:rPr>
                <w:lang w:val="fr-CA"/>
              </w:rPr>
              <w:t>,</w:t>
            </w:r>
            <w:r w:rsidR="00C7151C">
              <w:rPr>
                <w:lang w:val="fr-CA"/>
              </w:rPr>
              <w:t xml:space="preserve"> </w:t>
            </w:r>
            <w:r w:rsidRPr="000B3FFC">
              <w:rPr>
                <w:lang w:val="fr-CA"/>
              </w:rPr>
              <w:t xml:space="preserve">2014 ONCA 123,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3FFC">
              <w:rPr>
                <w:lang w:val="fr-CA"/>
              </w:rPr>
              <w:t>18 février 2014</w:t>
            </w:r>
            <w:r w:rsidRPr="006E7BAE">
              <w:rPr>
                <w:lang w:val="fr-CA"/>
              </w:rPr>
              <w:t xml:space="preserve">, est </w:t>
            </w:r>
            <w:r w:rsidR="00C7151C">
              <w:rPr>
                <w:lang w:val="fr-CA"/>
              </w:rPr>
              <w:t xml:space="preserve">rejetée avec dépens en faveur des intimés </w:t>
            </w:r>
            <w:proofErr w:type="spellStart"/>
            <w:r w:rsidR="00C7151C">
              <w:rPr>
                <w:lang w:val="fr-CA"/>
              </w:rPr>
              <w:t>Tarion</w:t>
            </w:r>
            <w:proofErr w:type="spellEnd"/>
            <w:r w:rsidR="00C7151C">
              <w:rPr>
                <w:lang w:val="fr-CA"/>
              </w:rPr>
              <w:t xml:space="preserve"> </w:t>
            </w:r>
            <w:proofErr w:type="spellStart"/>
            <w:r w:rsidR="00C7151C">
              <w:rPr>
                <w:lang w:val="fr-CA"/>
              </w:rPr>
              <w:t>Warranty</w:t>
            </w:r>
            <w:proofErr w:type="spellEnd"/>
            <w:r w:rsidR="00C7151C">
              <w:rPr>
                <w:lang w:val="fr-CA"/>
              </w:rPr>
              <w:t xml:space="preserve"> Corporation et Roger Boyd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7151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7151C" w:rsidRPr="00D83B8C">
        <w:rPr>
          <w:lang w:val="fr-CA"/>
        </w:rPr>
        <w:t xml:space="preserve"> </w:t>
      </w:r>
    </w:p>
    <w:sectPr w:rsidR="003A37CF" w:rsidRPr="00D83B8C" w:rsidSect="00C7151C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318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3184E" w:rsidRPr="00417FB7">
      <w:rPr>
        <w:szCs w:val="24"/>
      </w:rPr>
      <w:fldChar w:fldCharType="separate"/>
    </w:r>
    <w:r w:rsidR="00C7151C">
      <w:rPr>
        <w:noProof/>
        <w:szCs w:val="24"/>
      </w:rPr>
      <w:t>3</w:t>
    </w:r>
    <w:r w:rsidR="00D318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FFC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0F9F"/>
    <w:rsid w:val="004D4658"/>
    <w:rsid w:val="0055345D"/>
    <w:rsid w:val="00563E2C"/>
    <w:rsid w:val="00587869"/>
    <w:rsid w:val="00612913"/>
    <w:rsid w:val="00614908"/>
    <w:rsid w:val="00650109"/>
    <w:rsid w:val="006E098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7151C"/>
    <w:rsid w:val="00CE249F"/>
    <w:rsid w:val="00CF17D0"/>
    <w:rsid w:val="00D3184E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830</Characters>
  <Application>Microsoft Office Word</Application>
  <DocSecurity>0</DocSecurity>
  <Lines>6</Lines>
  <Paragraphs>1</Paragraphs>
  <ScaleCrop>false</ScaleCrop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2014-06-24T19:03:00Z</dcterms:created>
  <dcterms:modified xsi:type="dcterms:W3CDTF">2014-07-04T15:58:00Z</dcterms:modified>
</cp:coreProperties>
</file>