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5D59F0" w:rsidRDefault="005D59F0" w:rsidP="00382FEC"/>
    <w:p w:rsidR="005D59F0" w:rsidRPr="006E7BAE" w:rsidRDefault="005D59F0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A5DF2" w:rsidP="008262A3">
            <w:r>
              <w:t xml:space="preserve">September </w:t>
            </w:r>
            <w:r w:rsidR="00EF707C">
              <w:t>4, 2014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A5DF2">
            <w:pPr>
              <w:rPr>
                <w:lang w:val="en-US"/>
              </w:rPr>
            </w:pPr>
            <w:r>
              <w:t xml:space="preserve">Le 4 </w:t>
            </w:r>
            <w:proofErr w:type="spellStart"/>
            <w:r w:rsidR="00BA5DF2">
              <w:t>septembre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B678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A5DF2">
              <w:rPr>
                <w:lang w:val="fr-CA"/>
              </w:rPr>
              <w:t>Les juges LeBel, Karakatsanis et Gascon</w:t>
            </w:r>
          </w:p>
        </w:tc>
      </w:tr>
      <w:tr w:rsidR="00C2612E" w:rsidRPr="000B678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A5DF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A5DF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E2703" w:rsidRDefault="00544ED4">
            <w:pPr>
              <w:pStyle w:val="SCCLsocPrefix"/>
            </w:pPr>
            <w:r>
              <w:t>BETWEEN:</w:t>
            </w:r>
            <w:r>
              <w:br/>
            </w:r>
          </w:p>
          <w:p w:rsidR="00FE2703" w:rsidRDefault="00544ED4">
            <w:pPr>
              <w:pStyle w:val="SCCLsocParty"/>
            </w:pPr>
            <w:r>
              <w:t>Lana Wakelam</w:t>
            </w:r>
            <w:r>
              <w:br/>
            </w:r>
          </w:p>
          <w:p w:rsidR="00FE2703" w:rsidRDefault="00544ED4">
            <w:pPr>
              <w:pStyle w:val="SCCLsocPartyRole"/>
            </w:pPr>
            <w:r>
              <w:t>Applicant</w:t>
            </w:r>
            <w:r>
              <w:br/>
            </w:r>
          </w:p>
          <w:p w:rsidR="00FE2703" w:rsidRDefault="00544ED4">
            <w:pPr>
              <w:pStyle w:val="SCCLsocVersus"/>
            </w:pPr>
            <w:r>
              <w:t>- and -</w:t>
            </w:r>
            <w:r>
              <w:br/>
            </w:r>
          </w:p>
          <w:p w:rsidR="00FE2703" w:rsidRDefault="00544ED4">
            <w:pPr>
              <w:pStyle w:val="SCCLsocParty"/>
            </w:pPr>
            <w:r>
              <w:t>Wyeth Consumer Healthcare, Johnson &amp; Johnson, Johnson &amp; Johnson Inc.</w:t>
            </w:r>
            <w:r w:rsidR="000B6784">
              <w:t>,</w:t>
            </w:r>
            <w:r>
              <w:t xml:space="preserve"> McNeil Consumer Health</w:t>
            </w:r>
            <w:r w:rsidR="005D59F0">
              <w:t>care Canada, Pfizer Canada Inc. and</w:t>
            </w:r>
            <w:r>
              <w:t xml:space="preserve"> Novartis Consumer Health Canada Inc.</w:t>
            </w:r>
            <w:r>
              <w:br/>
            </w:r>
          </w:p>
          <w:p w:rsidR="00FE2703" w:rsidRDefault="00544ED4">
            <w:pPr>
              <w:pStyle w:val="SCCLsocPartyRole"/>
            </w:pPr>
            <w:r>
              <w:t>Respondents</w:t>
            </w:r>
            <w:r>
              <w:br/>
            </w:r>
          </w:p>
          <w:p w:rsidR="00FE2703" w:rsidRDefault="00544ED4">
            <w:pPr>
              <w:pStyle w:val="SCCLsocVersus"/>
            </w:pPr>
            <w:r>
              <w:t>- and -</w:t>
            </w:r>
            <w:r>
              <w:br/>
            </w:r>
          </w:p>
          <w:p w:rsidR="00FE2703" w:rsidRDefault="00544ED4">
            <w:pPr>
              <w:pStyle w:val="SCCLsocParty"/>
            </w:pPr>
            <w:r>
              <w:t>Attorney General of British Columbia</w:t>
            </w:r>
            <w:r>
              <w:br/>
            </w:r>
          </w:p>
          <w:p w:rsidR="005D59F0" w:rsidRPr="005D59F0" w:rsidRDefault="005D59F0" w:rsidP="005D59F0"/>
          <w:p w:rsidR="00FE2703" w:rsidRDefault="00544ED4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E2703" w:rsidRPr="0042730E" w:rsidRDefault="00544ED4">
            <w:pPr>
              <w:pStyle w:val="SCCLsocPrefix"/>
              <w:rPr>
                <w:lang w:val="fr-CA"/>
              </w:rPr>
            </w:pPr>
            <w:r w:rsidRPr="0042730E">
              <w:rPr>
                <w:lang w:val="fr-CA"/>
              </w:rPr>
              <w:t>ENTRE :</w:t>
            </w:r>
            <w:r w:rsidRPr="0042730E">
              <w:rPr>
                <w:lang w:val="fr-CA"/>
              </w:rPr>
              <w:br/>
            </w:r>
          </w:p>
          <w:p w:rsidR="00FE2703" w:rsidRPr="0042730E" w:rsidRDefault="00544ED4">
            <w:pPr>
              <w:pStyle w:val="SCCLsocParty"/>
              <w:rPr>
                <w:lang w:val="fr-CA"/>
              </w:rPr>
            </w:pPr>
            <w:r w:rsidRPr="0042730E">
              <w:rPr>
                <w:lang w:val="fr-CA"/>
              </w:rPr>
              <w:t xml:space="preserve">Lana </w:t>
            </w:r>
            <w:proofErr w:type="spellStart"/>
            <w:r w:rsidRPr="0042730E">
              <w:rPr>
                <w:lang w:val="fr-CA"/>
              </w:rPr>
              <w:t>Wakelam</w:t>
            </w:r>
            <w:proofErr w:type="spellEnd"/>
            <w:r w:rsidRPr="0042730E">
              <w:rPr>
                <w:lang w:val="fr-CA"/>
              </w:rPr>
              <w:br/>
            </w:r>
          </w:p>
          <w:p w:rsidR="00FE2703" w:rsidRPr="0042730E" w:rsidRDefault="00544ED4">
            <w:pPr>
              <w:pStyle w:val="SCCLsocPartyRole"/>
              <w:rPr>
                <w:lang w:val="fr-CA"/>
              </w:rPr>
            </w:pPr>
            <w:r w:rsidRPr="0042730E">
              <w:rPr>
                <w:lang w:val="fr-CA"/>
              </w:rPr>
              <w:t>Demanderesse</w:t>
            </w:r>
            <w:r w:rsidRPr="0042730E">
              <w:rPr>
                <w:lang w:val="fr-CA"/>
              </w:rPr>
              <w:br/>
            </w:r>
          </w:p>
          <w:p w:rsidR="00FE2703" w:rsidRPr="0042730E" w:rsidRDefault="00544ED4">
            <w:pPr>
              <w:pStyle w:val="SCCLsocVersus"/>
              <w:rPr>
                <w:lang w:val="fr-CA"/>
              </w:rPr>
            </w:pPr>
            <w:r w:rsidRPr="0042730E">
              <w:rPr>
                <w:lang w:val="fr-CA"/>
              </w:rPr>
              <w:t>- et -</w:t>
            </w:r>
            <w:r w:rsidRPr="0042730E">
              <w:rPr>
                <w:lang w:val="fr-CA"/>
              </w:rPr>
              <w:br/>
            </w:r>
          </w:p>
          <w:p w:rsidR="00FE2703" w:rsidRDefault="00544ED4">
            <w:pPr>
              <w:pStyle w:val="SCCLsocParty"/>
              <w:rPr>
                <w:lang w:val="fr-CA"/>
              </w:rPr>
            </w:pPr>
            <w:proofErr w:type="spellStart"/>
            <w:r w:rsidRPr="005D59F0">
              <w:rPr>
                <w:lang w:val="fr-CA"/>
              </w:rPr>
              <w:t>Wyeth</w:t>
            </w:r>
            <w:proofErr w:type="spellEnd"/>
            <w:r w:rsidRPr="005D59F0">
              <w:rPr>
                <w:lang w:val="fr-CA"/>
              </w:rPr>
              <w:t xml:space="preserve"> Soins De Santé Inc., Johnson &amp; Johnson, Johnson &amp; Johnson Inc.</w:t>
            </w:r>
            <w:r w:rsidR="000B6784">
              <w:rPr>
                <w:lang w:val="fr-CA"/>
              </w:rPr>
              <w:t>,</w:t>
            </w:r>
            <w:r w:rsidRPr="005D59F0">
              <w:rPr>
                <w:lang w:val="fr-CA"/>
              </w:rPr>
              <w:t xml:space="preserve"> McNeil Consumer </w:t>
            </w:r>
            <w:proofErr w:type="spellStart"/>
            <w:r w:rsidRPr="005D59F0">
              <w:rPr>
                <w:lang w:val="fr-CA"/>
              </w:rPr>
              <w:t>Health</w:t>
            </w:r>
            <w:r w:rsidR="005D59F0" w:rsidRPr="005D59F0">
              <w:rPr>
                <w:lang w:val="fr-CA"/>
              </w:rPr>
              <w:t>care</w:t>
            </w:r>
            <w:proofErr w:type="spellEnd"/>
            <w:r w:rsidR="005D59F0" w:rsidRPr="005D59F0">
              <w:rPr>
                <w:lang w:val="fr-CA"/>
              </w:rPr>
              <w:t xml:space="preserve"> Canada, Pfizer Canada Inc. et</w:t>
            </w:r>
            <w:r w:rsidRPr="005D59F0">
              <w:rPr>
                <w:lang w:val="fr-CA"/>
              </w:rPr>
              <w:t xml:space="preserve"> Novartis Santé Familiale Canada Inc.</w:t>
            </w:r>
            <w:r w:rsidRPr="005D59F0">
              <w:rPr>
                <w:lang w:val="fr-CA"/>
              </w:rPr>
              <w:br/>
            </w:r>
          </w:p>
          <w:p w:rsidR="000B6784" w:rsidRPr="000B6784" w:rsidRDefault="000B6784" w:rsidP="000B6784">
            <w:pPr>
              <w:rPr>
                <w:lang w:val="fr-CA"/>
              </w:rPr>
            </w:pPr>
          </w:p>
          <w:p w:rsidR="00FE2703" w:rsidRPr="0042730E" w:rsidRDefault="00544ED4">
            <w:pPr>
              <w:pStyle w:val="SCCLsocPartyRole"/>
              <w:rPr>
                <w:lang w:val="fr-CA"/>
              </w:rPr>
            </w:pPr>
            <w:r w:rsidRPr="0042730E">
              <w:rPr>
                <w:lang w:val="fr-CA"/>
              </w:rPr>
              <w:t>Intimées</w:t>
            </w:r>
            <w:r w:rsidRPr="0042730E">
              <w:rPr>
                <w:lang w:val="fr-CA"/>
              </w:rPr>
              <w:br/>
            </w:r>
          </w:p>
          <w:p w:rsidR="00FE2703" w:rsidRPr="0042730E" w:rsidRDefault="00544ED4">
            <w:pPr>
              <w:pStyle w:val="SCCLsocVersus"/>
              <w:rPr>
                <w:lang w:val="fr-CA"/>
              </w:rPr>
            </w:pPr>
            <w:r w:rsidRPr="0042730E">
              <w:rPr>
                <w:lang w:val="fr-CA"/>
              </w:rPr>
              <w:t>- et -</w:t>
            </w:r>
            <w:r w:rsidRPr="0042730E">
              <w:rPr>
                <w:lang w:val="fr-CA"/>
              </w:rPr>
              <w:br/>
            </w:r>
          </w:p>
          <w:p w:rsidR="00FE2703" w:rsidRPr="0042730E" w:rsidRDefault="00544ED4">
            <w:pPr>
              <w:pStyle w:val="SCCLsocParty"/>
              <w:rPr>
                <w:lang w:val="fr-CA"/>
              </w:rPr>
            </w:pPr>
            <w:r w:rsidRPr="0042730E">
              <w:rPr>
                <w:lang w:val="fr-CA"/>
              </w:rPr>
              <w:t>Procureur général de la Colombie-Britannique</w:t>
            </w:r>
            <w:r w:rsidRPr="0042730E">
              <w:rPr>
                <w:lang w:val="fr-CA"/>
              </w:rPr>
              <w:br/>
            </w:r>
          </w:p>
          <w:p w:rsidR="00FE2703" w:rsidRDefault="00544ED4" w:rsidP="005D59F0">
            <w:pPr>
              <w:pStyle w:val="SCCLsocPartyRole"/>
            </w:pPr>
            <w:proofErr w:type="spellStart"/>
            <w:r>
              <w:t>Intervenant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B678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D59F0" w:rsidP="000B6784">
            <w:pPr>
              <w:jc w:val="both"/>
            </w:pPr>
            <w:r>
              <w:t xml:space="preserve">The motion to join three orders in one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>s CA039629, CA039633 and CA039636</w:t>
            </w:r>
            <w:r w:rsidRPr="006E7BAE">
              <w:t xml:space="preserve">, </w:t>
            </w:r>
            <w:r w:rsidR="00824412" w:rsidRPr="006E7BAE">
              <w:t xml:space="preserve"> </w:t>
            </w:r>
            <w:r w:rsidR="00824412">
              <w:t xml:space="preserve">2014 BCCA 36, </w:t>
            </w:r>
            <w:r w:rsidR="00824412" w:rsidRPr="006E7BAE">
              <w:t xml:space="preserve">dated </w:t>
            </w:r>
            <w:r w:rsidR="00824412">
              <w:t>January 30, 2014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D59F0" w:rsidP="000B678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</w:t>
            </w:r>
            <w:r w:rsidR="000B6784">
              <w:rPr>
                <w:lang w:val="fr-CA"/>
              </w:rPr>
              <w:t xml:space="preserve">joindre trois ordonnances dans une </w:t>
            </w:r>
            <w:r>
              <w:rPr>
                <w:lang w:val="fr-CA"/>
              </w:rPr>
              <w:t xml:space="preserve">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A5DF2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Pr="00BA5DF2">
              <w:rPr>
                <w:lang w:val="fr-CA"/>
              </w:rPr>
              <w:t>CA039629, CA039633</w:t>
            </w:r>
            <w:r>
              <w:rPr>
                <w:lang w:val="fr-CA"/>
              </w:rPr>
              <w:t xml:space="preserve"> et</w:t>
            </w:r>
            <w:r w:rsidRPr="00BA5DF2">
              <w:rPr>
                <w:lang w:val="fr-CA"/>
              </w:rPr>
              <w:t xml:space="preserve"> CA039636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824412" w:rsidRPr="00BA5DF2">
              <w:rPr>
                <w:lang w:val="fr-CA"/>
              </w:rPr>
              <w:t xml:space="preserve">2014 BCCA 36,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A5DF2">
              <w:rPr>
                <w:lang w:val="fr-CA"/>
              </w:rPr>
              <w:t>30 janvier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D59F0" w:rsidRDefault="005D59F0" w:rsidP="00417FB7">
      <w:pPr>
        <w:jc w:val="center"/>
        <w:rPr>
          <w:lang w:val="fr-CA"/>
        </w:rPr>
      </w:pPr>
    </w:p>
    <w:p w:rsidR="005D59F0" w:rsidRDefault="005D59F0" w:rsidP="00417FB7">
      <w:pPr>
        <w:jc w:val="center"/>
        <w:rPr>
          <w:lang w:val="fr-CA"/>
        </w:rPr>
      </w:pPr>
    </w:p>
    <w:p w:rsidR="005D59F0" w:rsidRPr="00D83B8C" w:rsidRDefault="005D59F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D59F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D59F0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61D9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61D97" w:rsidRPr="00417FB7">
      <w:rPr>
        <w:szCs w:val="24"/>
      </w:rPr>
      <w:fldChar w:fldCharType="separate"/>
    </w:r>
    <w:r w:rsidR="000B6784">
      <w:rPr>
        <w:noProof/>
        <w:szCs w:val="24"/>
      </w:rPr>
      <w:t>2</w:t>
    </w:r>
    <w:r w:rsidR="00A61D9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6784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09B2"/>
    <w:rsid w:val="00414694"/>
    <w:rsid w:val="00417FB7"/>
    <w:rsid w:val="0042730E"/>
    <w:rsid w:val="0042783F"/>
    <w:rsid w:val="004943CF"/>
    <w:rsid w:val="004956DA"/>
    <w:rsid w:val="004D4658"/>
    <w:rsid w:val="00544ED4"/>
    <w:rsid w:val="0055345D"/>
    <w:rsid w:val="00563E2C"/>
    <w:rsid w:val="00587869"/>
    <w:rsid w:val="005D59F0"/>
    <w:rsid w:val="00612913"/>
    <w:rsid w:val="00614908"/>
    <w:rsid w:val="00650109"/>
    <w:rsid w:val="006A4518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1D97"/>
    <w:rsid w:val="00AB4A38"/>
    <w:rsid w:val="00AB5E22"/>
    <w:rsid w:val="00AE2077"/>
    <w:rsid w:val="00B158E3"/>
    <w:rsid w:val="00B408F8"/>
    <w:rsid w:val="00B5078E"/>
    <w:rsid w:val="00B60EDC"/>
    <w:rsid w:val="00BA5DF2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2703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1198</Characters>
  <Application>Microsoft Office Word</Application>
  <DocSecurity>0</DocSecurity>
  <Lines>9</Lines>
  <Paragraphs>2</Paragraphs>
  <ScaleCrop>false</ScaleCrop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2014-07-23T11:40:00Z</dcterms:created>
  <dcterms:modified xsi:type="dcterms:W3CDTF">2014-09-02T18:35:00Z</dcterms:modified>
</cp:coreProperties>
</file>