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767EFE">
            <w:r>
              <w:t>January 2</w:t>
            </w:r>
            <w:r w:rsidR="00767EFE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67EFE">
            <w:pPr>
              <w:rPr>
                <w:lang w:val="en-US"/>
              </w:rPr>
            </w:pPr>
            <w:r>
              <w:t>Le 2</w:t>
            </w:r>
            <w:r w:rsidR="00767EFE">
              <w:t>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85D4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7EFE">
              <w:rPr>
                <w:lang w:val="fr-CA"/>
              </w:rPr>
              <w:t>La juge en chef McLachlin et les juges Wagner et Gascon</w:t>
            </w:r>
          </w:p>
        </w:tc>
      </w:tr>
      <w:tr w:rsidR="00C2612E" w:rsidRPr="00C85D4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7E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67E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33F0A" w:rsidRDefault="00767EFE">
            <w:pPr>
              <w:pStyle w:val="SCCLsocPrefix"/>
            </w:pPr>
            <w:r>
              <w:t>BETWEEN:</w:t>
            </w:r>
            <w:r>
              <w:br/>
            </w:r>
          </w:p>
          <w:p w:rsidR="00D33F0A" w:rsidRDefault="00767EFE">
            <w:pPr>
              <w:pStyle w:val="SCCLsocParty"/>
            </w:pPr>
            <w:r>
              <w:t>Enzo Vincent Chiarelli</w:t>
            </w:r>
            <w:r>
              <w:br/>
            </w:r>
          </w:p>
          <w:p w:rsidR="00D33F0A" w:rsidRDefault="00767EFE">
            <w:pPr>
              <w:pStyle w:val="SCCLsocPartyRole"/>
            </w:pPr>
            <w:r>
              <w:t>Applicant</w:t>
            </w:r>
            <w:r>
              <w:br/>
            </w:r>
          </w:p>
          <w:p w:rsidR="00D33F0A" w:rsidRDefault="00767EFE">
            <w:pPr>
              <w:pStyle w:val="SCCLsocVersus"/>
            </w:pPr>
            <w:r>
              <w:t>- and -</w:t>
            </w:r>
            <w:r>
              <w:br/>
            </w:r>
          </w:p>
          <w:p w:rsidR="00D33F0A" w:rsidRDefault="00767EFE">
            <w:pPr>
              <w:pStyle w:val="SCCLsocParty"/>
            </w:pPr>
            <w:r>
              <w:t>Law Society of Upper Canada</w:t>
            </w:r>
            <w:r>
              <w:br/>
            </w:r>
          </w:p>
          <w:p w:rsidR="00D33F0A" w:rsidRDefault="00767E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33F0A" w:rsidRPr="00767EFE" w:rsidRDefault="00767EFE">
            <w:pPr>
              <w:pStyle w:val="SCCLsocPrefix"/>
              <w:rPr>
                <w:lang w:val="fr-CA"/>
              </w:rPr>
            </w:pPr>
            <w:r w:rsidRPr="00767EFE">
              <w:rPr>
                <w:lang w:val="fr-CA"/>
              </w:rPr>
              <w:t>ENTRE :</w:t>
            </w:r>
            <w:r w:rsidRPr="00767EFE">
              <w:rPr>
                <w:lang w:val="fr-CA"/>
              </w:rPr>
              <w:br/>
            </w:r>
          </w:p>
          <w:p w:rsidR="00D33F0A" w:rsidRPr="00767EFE" w:rsidRDefault="00767EFE">
            <w:pPr>
              <w:pStyle w:val="SCCLsocParty"/>
              <w:rPr>
                <w:lang w:val="fr-CA"/>
              </w:rPr>
            </w:pPr>
            <w:r w:rsidRPr="00767EFE">
              <w:rPr>
                <w:lang w:val="fr-CA"/>
              </w:rPr>
              <w:t xml:space="preserve">Enzo Vincent </w:t>
            </w:r>
            <w:proofErr w:type="spellStart"/>
            <w:r w:rsidRPr="00767EFE">
              <w:rPr>
                <w:lang w:val="fr-CA"/>
              </w:rPr>
              <w:t>Chiarelli</w:t>
            </w:r>
            <w:proofErr w:type="spellEnd"/>
            <w:r w:rsidRPr="00767EFE">
              <w:rPr>
                <w:lang w:val="fr-CA"/>
              </w:rPr>
              <w:br/>
            </w:r>
          </w:p>
          <w:p w:rsidR="00D33F0A" w:rsidRPr="00767EFE" w:rsidRDefault="00767EF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67EFE">
              <w:rPr>
                <w:lang w:val="fr-CA"/>
              </w:rPr>
              <w:br/>
            </w:r>
          </w:p>
          <w:p w:rsidR="00D33F0A" w:rsidRPr="00767EFE" w:rsidRDefault="00767EFE">
            <w:pPr>
              <w:pStyle w:val="SCCLsocVersus"/>
              <w:rPr>
                <w:lang w:val="fr-CA"/>
              </w:rPr>
            </w:pPr>
            <w:r w:rsidRPr="00767EFE">
              <w:rPr>
                <w:lang w:val="fr-CA"/>
              </w:rPr>
              <w:t>- et -</w:t>
            </w:r>
            <w:r w:rsidRPr="00767EFE">
              <w:rPr>
                <w:lang w:val="fr-CA"/>
              </w:rPr>
              <w:br/>
            </w:r>
          </w:p>
          <w:p w:rsidR="00D33F0A" w:rsidRPr="00767EFE" w:rsidRDefault="00767EF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Bar</w:t>
            </w:r>
            <w:r w:rsidRPr="00767EFE">
              <w:rPr>
                <w:lang w:val="fr-CA"/>
              </w:rPr>
              <w:t>reau du Haut-Canada</w:t>
            </w:r>
            <w:r w:rsidRPr="00767EFE">
              <w:rPr>
                <w:lang w:val="fr-CA"/>
              </w:rPr>
              <w:br/>
            </w:r>
          </w:p>
          <w:p w:rsidR="00D33F0A" w:rsidRDefault="00767EF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5D4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85D4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C56952, 2014 ONCA 391</w:t>
            </w:r>
            <w:r w:rsidRPr="006E7BAE">
              <w:t xml:space="preserve">, dated </w:t>
            </w:r>
            <w:r>
              <w:t>May 14, 2014</w:t>
            </w:r>
            <w:r w:rsidR="00767EFE">
              <w:t>,</w:t>
            </w:r>
            <w:r w:rsidRPr="006E7BAE">
              <w:t xml:space="preserve"> is </w:t>
            </w:r>
            <w:r w:rsidR="00767EF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85D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7EF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67EFE">
              <w:rPr>
                <w:lang w:val="fr-CA"/>
              </w:rPr>
              <w:t>C56952, 2014 ONCA 391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7EFE">
              <w:rPr>
                <w:lang w:val="fr-CA"/>
              </w:rPr>
              <w:t>14 mai 2014</w:t>
            </w:r>
            <w:r w:rsidRPr="006E7BAE">
              <w:rPr>
                <w:lang w:val="fr-CA"/>
              </w:rPr>
              <w:t xml:space="preserve">, est </w:t>
            </w:r>
            <w:r w:rsidR="00767EF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767EF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767EFE" w:rsidRPr="00D83B8C" w:rsidRDefault="00767EFE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D79B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D79B1" w:rsidRPr="00417FB7">
      <w:rPr>
        <w:szCs w:val="24"/>
      </w:rPr>
      <w:fldChar w:fldCharType="separate"/>
    </w:r>
    <w:r w:rsidR="00767EFE">
      <w:rPr>
        <w:noProof/>
        <w:szCs w:val="24"/>
      </w:rPr>
      <w:t>4</w:t>
    </w:r>
    <w:r w:rsidR="006D79B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79B1"/>
    <w:rsid w:val="006E7BAE"/>
    <w:rsid w:val="00701109"/>
    <w:rsid w:val="007372EA"/>
    <w:rsid w:val="00767EF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5D42"/>
    <w:rsid w:val="00CE249F"/>
    <w:rsid w:val="00CF17D0"/>
    <w:rsid w:val="00D33F0A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2015-01-15T20:08:00Z</dcterms:created>
  <dcterms:modified xsi:type="dcterms:W3CDTF">2015-01-27T14:06:00Z</dcterms:modified>
</cp:coreProperties>
</file>