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36122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41D43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41D43" w:rsidP="00441D43">
            <w:pPr>
              <w:rPr>
                <w:lang w:val="en-US"/>
              </w:rPr>
            </w:pPr>
            <w:r>
              <w:t xml:space="preserve">Le 5 mars </w:t>
            </w:r>
            <w:r w:rsidR="00EF707C"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196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41D43">
              <w:rPr>
                <w:lang w:val="fr-CA"/>
              </w:rPr>
              <w:t>La juge en chef McLachlin et les juges Wagner et Gascon</w:t>
            </w:r>
          </w:p>
        </w:tc>
      </w:tr>
      <w:tr w:rsidR="00C2612E" w:rsidRPr="009A19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41D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41D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41D43" w:rsidTr="00C173B0">
        <w:tc>
          <w:tcPr>
            <w:tcW w:w="2269" w:type="pct"/>
          </w:tcPr>
          <w:p w:rsidR="00A47DD0" w:rsidRDefault="00441D43">
            <w:pPr>
              <w:pStyle w:val="SCCLsocPrefix"/>
            </w:pPr>
            <w:r>
              <w:t>BETWEEN:</w:t>
            </w:r>
            <w:r>
              <w:br/>
            </w:r>
          </w:p>
          <w:p w:rsidR="00A47DD0" w:rsidRDefault="00441D43">
            <w:pPr>
              <w:pStyle w:val="SCCLsocParty"/>
            </w:pPr>
            <w:r>
              <w:t>Applied Consumer &amp; Clinical Evaluations Inc.</w:t>
            </w:r>
            <w:r>
              <w:br/>
            </w:r>
          </w:p>
          <w:p w:rsidR="00A47DD0" w:rsidRDefault="00441D43">
            <w:pPr>
              <w:pStyle w:val="SCCLsocPartyRole"/>
            </w:pPr>
            <w:r>
              <w:t>Applicant</w:t>
            </w:r>
            <w:r>
              <w:br/>
            </w:r>
          </w:p>
          <w:p w:rsidR="00A47DD0" w:rsidRDefault="00441D43">
            <w:pPr>
              <w:pStyle w:val="SCCLsocVersus"/>
            </w:pPr>
            <w:r>
              <w:t>- and -</w:t>
            </w:r>
            <w:r>
              <w:br/>
            </w:r>
          </w:p>
          <w:p w:rsidR="00A47DD0" w:rsidRDefault="00441D43">
            <w:pPr>
              <w:pStyle w:val="SCCLsocParty"/>
            </w:pPr>
            <w:r>
              <w:t>Vicky Karen Strudwick</w:t>
            </w:r>
            <w:r>
              <w:br/>
            </w:r>
          </w:p>
          <w:p w:rsidR="00A47DD0" w:rsidRDefault="00441D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47DD0" w:rsidRPr="00441D43" w:rsidRDefault="00441D43">
            <w:pPr>
              <w:pStyle w:val="SCCLsocPrefix"/>
              <w:rPr>
                <w:lang w:val="fr-CA"/>
              </w:rPr>
            </w:pPr>
            <w:r w:rsidRPr="00441D43">
              <w:rPr>
                <w:lang w:val="fr-CA"/>
              </w:rPr>
              <w:t>ENTRE :</w:t>
            </w:r>
            <w:r w:rsidRPr="00441D43">
              <w:rPr>
                <w:lang w:val="fr-CA"/>
              </w:rPr>
              <w:br/>
            </w:r>
          </w:p>
          <w:p w:rsidR="00A47DD0" w:rsidRPr="00441D43" w:rsidRDefault="00441D43">
            <w:pPr>
              <w:pStyle w:val="SCCLsocParty"/>
              <w:rPr>
                <w:lang w:val="fr-CA"/>
              </w:rPr>
            </w:pPr>
            <w:proofErr w:type="spellStart"/>
            <w:r w:rsidRPr="00441D43">
              <w:rPr>
                <w:lang w:val="fr-CA"/>
              </w:rPr>
              <w:t>Applied</w:t>
            </w:r>
            <w:proofErr w:type="spellEnd"/>
            <w:r w:rsidRPr="00441D43">
              <w:rPr>
                <w:lang w:val="fr-CA"/>
              </w:rPr>
              <w:t xml:space="preserve"> Consumer &amp; </w:t>
            </w:r>
            <w:proofErr w:type="spellStart"/>
            <w:r w:rsidRPr="00441D43">
              <w:rPr>
                <w:lang w:val="fr-CA"/>
              </w:rPr>
              <w:t>Clinical</w:t>
            </w:r>
            <w:proofErr w:type="spellEnd"/>
            <w:r w:rsidRPr="00441D43">
              <w:rPr>
                <w:lang w:val="fr-CA"/>
              </w:rPr>
              <w:t xml:space="preserve"> </w:t>
            </w:r>
            <w:proofErr w:type="spellStart"/>
            <w:r w:rsidRPr="00441D43">
              <w:rPr>
                <w:lang w:val="fr-CA"/>
              </w:rPr>
              <w:t>Evaluations</w:t>
            </w:r>
            <w:proofErr w:type="spellEnd"/>
            <w:r w:rsidRPr="00441D43">
              <w:rPr>
                <w:lang w:val="fr-CA"/>
              </w:rPr>
              <w:t xml:space="preserve"> Inc.</w:t>
            </w:r>
            <w:r w:rsidRPr="00441D43">
              <w:rPr>
                <w:lang w:val="fr-CA"/>
              </w:rPr>
              <w:br/>
            </w:r>
          </w:p>
          <w:p w:rsidR="00A47DD0" w:rsidRPr="00441D43" w:rsidRDefault="00441D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41D43">
              <w:rPr>
                <w:lang w:val="fr-CA"/>
              </w:rPr>
              <w:br/>
            </w:r>
          </w:p>
          <w:p w:rsidR="00A47DD0" w:rsidRPr="00441D43" w:rsidRDefault="00441D43">
            <w:pPr>
              <w:pStyle w:val="SCCLsocVersus"/>
              <w:rPr>
                <w:lang w:val="fr-CA"/>
              </w:rPr>
            </w:pPr>
            <w:r w:rsidRPr="00441D43">
              <w:rPr>
                <w:lang w:val="fr-CA"/>
              </w:rPr>
              <w:t>- et -</w:t>
            </w:r>
            <w:r w:rsidRPr="00441D43">
              <w:rPr>
                <w:lang w:val="fr-CA"/>
              </w:rPr>
              <w:br/>
            </w:r>
          </w:p>
          <w:p w:rsidR="00A47DD0" w:rsidRPr="00441D43" w:rsidRDefault="00441D43">
            <w:pPr>
              <w:pStyle w:val="SCCLsocParty"/>
              <w:rPr>
                <w:lang w:val="fr-CA"/>
              </w:rPr>
            </w:pPr>
            <w:r w:rsidRPr="00441D43">
              <w:rPr>
                <w:lang w:val="fr-CA"/>
              </w:rPr>
              <w:t>Vicky Karen Strudwick</w:t>
            </w:r>
            <w:r w:rsidRPr="00441D43">
              <w:rPr>
                <w:lang w:val="fr-CA"/>
              </w:rPr>
              <w:br/>
            </w:r>
          </w:p>
          <w:p w:rsidR="00A47DD0" w:rsidRPr="00441D43" w:rsidRDefault="00441D43">
            <w:pPr>
              <w:pStyle w:val="SCCLsocPartyRole"/>
              <w:rPr>
                <w:lang w:val="fr-CA"/>
              </w:rPr>
            </w:pPr>
            <w:r w:rsidRPr="00441D43">
              <w:rPr>
                <w:lang w:val="fr-CA"/>
              </w:rPr>
              <w:t>Intimée</w:t>
            </w:r>
          </w:p>
        </w:tc>
      </w:tr>
      <w:tr w:rsidR="00824412" w:rsidRPr="00441D4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41D4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41D4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41D43" w:rsidRDefault="00824412" w:rsidP="00B408F8">
            <w:pPr>
              <w:rPr>
                <w:lang w:val="fr-CA"/>
              </w:rPr>
            </w:pPr>
          </w:p>
        </w:tc>
      </w:tr>
      <w:tr w:rsidR="00824412" w:rsidRPr="009A196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41D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C58588, 2014 ONCA 588</w:t>
            </w:r>
            <w:r w:rsidRPr="006E7BAE">
              <w:t xml:space="preserve">, dated </w:t>
            </w:r>
            <w:r>
              <w:t>August 14, 2014</w:t>
            </w:r>
            <w:r w:rsidR="00441D43">
              <w:t>,</w:t>
            </w:r>
            <w:r w:rsidRPr="006E7BAE">
              <w:t xml:space="preserve"> is </w:t>
            </w:r>
            <w:r w:rsidR="00441D43">
              <w:t xml:space="preserve">dismissed with costs in accordance with the Tariff of fees and disbursements set out in Schedule B of the </w:t>
            </w:r>
            <w:r w:rsidR="00441D43" w:rsidRPr="00F265CF">
              <w:rPr>
                <w:i/>
              </w:rPr>
              <w:t>Rules of the Supreme Court of Canada</w:t>
            </w:r>
            <w:r w:rsidR="00441D43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265C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1D4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41D43">
              <w:rPr>
                <w:lang w:val="fr-CA"/>
              </w:rPr>
              <w:t>C58588, 2014 ONCA 588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1D43">
              <w:rPr>
                <w:lang w:val="fr-CA"/>
              </w:rPr>
              <w:t>14 août 2014</w:t>
            </w:r>
            <w:r w:rsidRPr="006E7BAE">
              <w:rPr>
                <w:lang w:val="fr-CA"/>
              </w:rPr>
              <w:t xml:space="preserve">, est </w:t>
            </w:r>
            <w:r w:rsidR="00441D43">
              <w:rPr>
                <w:lang w:val="fr-CA"/>
              </w:rPr>
              <w:t>rejetée avec dépens conformément au Tarif de</w:t>
            </w:r>
            <w:r w:rsidR="00F265CF">
              <w:rPr>
                <w:lang w:val="fr-CA"/>
              </w:rPr>
              <w:t>s honoraires</w:t>
            </w:r>
            <w:r w:rsidR="00441D43">
              <w:rPr>
                <w:lang w:val="fr-CA"/>
              </w:rPr>
              <w:t xml:space="preserve"> et débours énoncés à l’annexe B des </w:t>
            </w:r>
            <w:r w:rsidR="00441D43" w:rsidRPr="00F265CF">
              <w:rPr>
                <w:i/>
                <w:lang w:val="fr-CA"/>
              </w:rPr>
              <w:t>R</w:t>
            </w:r>
            <w:r w:rsidR="00441D43" w:rsidRPr="00F265CF">
              <w:rPr>
                <w:rFonts w:cs="Times New Roman"/>
                <w:i/>
                <w:lang w:val="fr-CA"/>
              </w:rPr>
              <w:t>è</w:t>
            </w:r>
            <w:r w:rsidR="00441D43" w:rsidRPr="00F265CF">
              <w:rPr>
                <w:i/>
                <w:lang w:val="fr-CA"/>
              </w:rPr>
              <w:t>gles de la</w:t>
            </w:r>
            <w:r w:rsidR="00F265CF">
              <w:rPr>
                <w:i/>
                <w:lang w:val="fr-CA"/>
              </w:rPr>
              <w:t xml:space="preserve"> C</w:t>
            </w:r>
            <w:r w:rsidR="00441D43" w:rsidRPr="00F265CF">
              <w:rPr>
                <w:i/>
                <w:lang w:val="fr-CA"/>
              </w:rPr>
              <w:t>our supr</w:t>
            </w:r>
            <w:r w:rsidR="00441D43" w:rsidRPr="00F265CF">
              <w:rPr>
                <w:rFonts w:cs="Times New Roman"/>
                <w:i/>
                <w:lang w:val="fr-CA"/>
              </w:rPr>
              <w:t>ê</w:t>
            </w:r>
            <w:r w:rsidR="00441D43" w:rsidRPr="00F265CF">
              <w:rPr>
                <w:i/>
                <w:lang w:val="fr-CA"/>
              </w:rPr>
              <w:t>me du Canada</w:t>
            </w:r>
            <w:r w:rsidR="00441D43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265CF" w:rsidRPr="00D83B8C" w:rsidRDefault="00F265C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F265CF" w:rsidP="009A1966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23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23AC" w:rsidRPr="00417FB7">
      <w:rPr>
        <w:szCs w:val="24"/>
      </w:rPr>
      <w:fldChar w:fldCharType="separate"/>
    </w:r>
    <w:r w:rsidR="009A1966">
      <w:rPr>
        <w:noProof/>
        <w:szCs w:val="24"/>
      </w:rPr>
      <w:t>2</w:t>
    </w:r>
    <w:r w:rsidR="006A23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1D43"/>
    <w:rsid w:val="004943CF"/>
    <w:rsid w:val="004956DA"/>
    <w:rsid w:val="004B2304"/>
    <w:rsid w:val="004D4658"/>
    <w:rsid w:val="0055345D"/>
    <w:rsid w:val="00563E2C"/>
    <w:rsid w:val="00587869"/>
    <w:rsid w:val="00612913"/>
    <w:rsid w:val="00614908"/>
    <w:rsid w:val="00650109"/>
    <w:rsid w:val="006A23A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196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7DD0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65CF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839</Characters>
  <Application>Microsoft Office Word</Application>
  <DocSecurity>0</DocSecurity>
  <Lines>6</Lines>
  <Paragraphs>1</Paragraphs>
  <ScaleCrop>false</ScaleCrop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2015-02-16T21:20:00Z</dcterms:created>
  <dcterms:modified xsi:type="dcterms:W3CDTF">2015-03-03T19:51:00Z</dcterms:modified>
</cp:coreProperties>
</file>