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36214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670211">
            <w:r>
              <w:t xml:space="preserve">Le </w:t>
            </w:r>
            <w:r w:rsidR="00670211">
              <w:t>19</w:t>
            </w:r>
            <w:r>
              <w:t xml:space="preserve"> mars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670211">
            <w:pPr>
              <w:rPr>
                <w:lang w:val="en-CA"/>
              </w:rPr>
            </w:pPr>
            <w:r>
              <w:t xml:space="preserve">March </w:t>
            </w:r>
            <w:r w:rsidR="00670211">
              <w:t>19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E1582C" w:rsidTr="006A1E6D">
        <w:tc>
          <w:tcPr>
            <w:tcW w:w="2269" w:type="pct"/>
          </w:tcPr>
          <w:p w:rsidR="00E858B6" w:rsidRDefault="00E07B66">
            <w:pPr>
              <w:pStyle w:val="SCCLsocPrefix"/>
            </w:pPr>
            <w:r>
              <w:t>ENTRE :</w:t>
            </w:r>
            <w:r>
              <w:br/>
            </w:r>
          </w:p>
          <w:p w:rsidR="00E858B6" w:rsidRDefault="00E07B66">
            <w:pPr>
              <w:pStyle w:val="SCCLsocParty"/>
            </w:pPr>
            <w:r>
              <w:t>Denis Vachon</w:t>
            </w:r>
            <w:r>
              <w:br/>
            </w:r>
          </w:p>
          <w:p w:rsidR="00E858B6" w:rsidRDefault="00E07B66">
            <w:pPr>
              <w:pStyle w:val="SCCLsocPartyRole"/>
            </w:pPr>
            <w:r>
              <w:t>Demandeur</w:t>
            </w:r>
          </w:p>
          <w:p w:rsidR="00670211" w:rsidRPr="00670211" w:rsidRDefault="00670211" w:rsidP="00670211"/>
          <w:p w:rsidR="00E858B6" w:rsidRDefault="00E07B66">
            <w:pPr>
              <w:pStyle w:val="SCCLsocVersus"/>
            </w:pPr>
            <w:r>
              <w:t>- et -</w:t>
            </w:r>
            <w:r>
              <w:br/>
            </w:r>
          </w:p>
          <w:p w:rsidR="00E858B6" w:rsidRDefault="00E07B66">
            <w:pPr>
              <w:pStyle w:val="SCCLsocParty"/>
            </w:pPr>
            <w:r>
              <w:t>Procureur général du Canada représentant les États-Unis d</w:t>
            </w:r>
            <w:r w:rsidR="00E1582C">
              <w:t>’</w:t>
            </w:r>
            <w:r>
              <w:t>Amérique</w:t>
            </w:r>
            <w:r>
              <w:br/>
            </w:r>
          </w:p>
          <w:p w:rsidR="00E858B6" w:rsidRDefault="00E07B66" w:rsidP="00670211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858B6" w:rsidRPr="005E66E7" w:rsidRDefault="00E07B66">
            <w:pPr>
              <w:pStyle w:val="SCCLsocPrefix"/>
              <w:rPr>
                <w:lang w:val="en-US"/>
              </w:rPr>
            </w:pPr>
            <w:r w:rsidRPr="005E66E7">
              <w:rPr>
                <w:lang w:val="en-US"/>
              </w:rPr>
              <w:t>BETWEEN:</w:t>
            </w:r>
            <w:r w:rsidRPr="005E66E7">
              <w:rPr>
                <w:lang w:val="en-US"/>
              </w:rPr>
              <w:br/>
            </w:r>
          </w:p>
          <w:p w:rsidR="00E858B6" w:rsidRPr="005E66E7" w:rsidRDefault="00E07B66">
            <w:pPr>
              <w:pStyle w:val="SCCLsocParty"/>
              <w:rPr>
                <w:lang w:val="en-US"/>
              </w:rPr>
            </w:pPr>
            <w:r w:rsidRPr="005E66E7">
              <w:rPr>
                <w:lang w:val="en-US"/>
              </w:rPr>
              <w:t>Denis Vachon</w:t>
            </w:r>
            <w:r w:rsidRPr="005E66E7">
              <w:rPr>
                <w:lang w:val="en-US"/>
              </w:rPr>
              <w:br/>
            </w:r>
          </w:p>
          <w:p w:rsidR="00E858B6" w:rsidRPr="005E66E7" w:rsidRDefault="00E07B66">
            <w:pPr>
              <w:pStyle w:val="SCCLsocPartyRole"/>
              <w:rPr>
                <w:lang w:val="en-US"/>
              </w:rPr>
            </w:pPr>
            <w:r w:rsidRPr="005E66E7">
              <w:rPr>
                <w:lang w:val="en-US"/>
              </w:rPr>
              <w:t>Applicant</w:t>
            </w:r>
            <w:r w:rsidRPr="005E66E7">
              <w:rPr>
                <w:lang w:val="en-US"/>
              </w:rPr>
              <w:br/>
            </w:r>
          </w:p>
          <w:p w:rsidR="00E858B6" w:rsidRPr="005E66E7" w:rsidRDefault="00E07B66">
            <w:pPr>
              <w:pStyle w:val="SCCLsocVersus"/>
              <w:rPr>
                <w:lang w:val="en-US"/>
              </w:rPr>
            </w:pPr>
            <w:r w:rsidRPr="005E66E7">
              <w:rPr>
                <w:lang w:val="en-US"/>
              </w:rPr>
              <w:t>- and -</w:t>
            </w:r>
            <w:r w:rsidRPr="005E66E7">
              <w:rPr>
                <w:lang w:val="en-US"/>
              </w:rPr>
              <w:br/>
            </w:r>
          </w:p>
          <w:p w:rsidR="00E858B6" w:rsidRPr="005E66E7" w:rsidRDefault="00E07B66">
            <w:pPr>
              <w:pStyle w:val="SCCLsocParty"/>
              <w:rPr>
                <w:lang w:val="en-US"/>
              </w:rPr>
            </w:pPr>
            <w:r w:rsidRPr="005E66E7">
              <w:rPr>
                <w:lang w:val="en-US"/>
              </w:rPr>
              <w:t>Attorney General of Canada</w:t>
            </w:r>
            <w:r w:rsidR="00E1582C">
              <w:rPr>
                <w:lang w:val="en-US"/>
              </w:rPr>
              <w:t xml:space="preserve"> representing the Unites States of America</w:t>
            </w:r>
            <w:r w:rsidRPr="005E66E7">
              <w:rPr>
                <w:lang w:val="en-US"/>
              </w:rPr>
              <w:br/>
            </w:r>
          </w:p>
          <w:p w:rsidR="00670211" w:rsidRDefault="00670211">
            <w:pPr>
              <w:pStyle w:val="SCCLsocPartyRole"/>
              <w:rPr>
                <w:lang w:val="en-US"/>
              </w:rPr>
            </w:pPr>
          </w:p>
          <w:p w:rsidR="00E858B6" w:rsidRPr="005E66E7" w:rsidRDefault="00E07B66">
            <w:pPr>
              <w:pStyle w:val="SCCLsocPartyRole"/>
              <w:rPr>
                <w:lang w:val="en-US"/>
              </w:rPr>
            </w:pPr>
            <w:r w:rsidRPr="005E66E7">
              <w:rPr>
                <w:lang w:val="en-US"/>
              </w:rPr>
              <w:t>Respondent</w:t>
            </w:r>
          </w:p>
        </w:tc>
      </w:tr>
      <w:tr w:rsidR="00824412" w:rsidRPr="00E1582C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1582C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07B6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E07B66">
              <w:t>500-10-005467-137</w:t>
            </w:r>
            <w:r w:rsidR="00E07B66" w:rsidRPr="001E26DB">
              <w:t>,</w:t>
            </w:r>
            <w:r w:rsidR="00E07B66">
              <w:t xml:space="preserve"> </w:t>
            </w:r>
            <w:r>
              <w:t xml:space="preserve">2014 QCCA 2076, </w:t>
            </w:r>
            <w:r w:rsidRPr="001E26DB">
              <w:t xml:space="preserve">daté du </w:t>
            </w:r>
            <w:r>
              <w:t>6 novembre 2014</w:t>
            </w:r>
            <w:r w:rsidRPr="001E26DB">
              <w:t xml:space="preserve">, est </w:t>
            </w:r>
            <w:r w:rsidR="00E07B66">
              <w:t>rejetée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07B6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5E66E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E07B66" w:rsidRPr="005E66E7">
              <w:rPr>
                <w:lang w:val="en-US"/>
              </w:rPr>
              <w:t>500-10-005467-137</w:t>
            </w:r>
            <w:r w:rsidR="00E07B66" w:rsidRPr="001E26DB">
              <w:rPr>
                <w:lang w:val="en-CA"/>
              </w:rPr>
              <w:t>,</w:t>
            </w:r>
            <w:r w:rsidR="00E07B66">
              <w:rPr>
                <w:lang w:val="en-CA"/>
              </w:rPr>
              <w:t xml:space="preserve"> </w:t>
            </w:r>
            <w:r w:rsidRPr="005E66E7">
              <w:rPr>
                <w:lang w:val="en-US"/>
              </w:rPr>
              <w:t xml:space="preserve">2014 QCCA 2076, </w:t>
            </w:r>
            <w:r w:rsidRPr="001E26DB">
              <w:rPr>
                <w:lang w:val="en-CA"/>
              </w:rPr>
              <w:t xml:space="preserve">dated </w:t>
            </w:r>
            <w:r w:rsidRPr="005E66E7">
              <w:rPr>
                <w:lang w:val="en-US"/>
              </w:rPr>
              <w:t>November 6, 2014</w:t>
            </w:r>
            <w:r w:rsidR="00E07B6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07B66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E07B66" w:rsidRDefault="00655333" w:rsidP="00655333">
      <w:pPr>
        <w:jc w:val="center"/>
        <w:rPr>
          <w:lang w:val="en-US"/>
        </w:rPr>
      </w:pPr>
    </w:p>
    <w:p w:rsidR="00655333" w:rsidRPr="00E07B66" w:rsidRDefault="00655333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proofErr w:type="gramStart"/>
      <w:r w:rsidRPr="0000528B">
        <w:rPr>
          <w:lang w:val="en-US"/>
        </w:rPr>
        <w:t>J.C.S.C.</w:t>
      </w:r>
      <w:proofErr w:type="gramEnd"/>
    </w:p>
    <w:p w:rsidR="00401B64" w:rsidRPr="00EF4EF2" w:rsidRDefault="00655333" w:rsidP="00670211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J.S.C.C.</w:t>
      </w:r>
      <w:proofErr w:type="gramEnd"/>
    </w:p>
    <w:sectPr w:rsidR="00401B64" w:rsidRPr="00EF4EF2" w:rsidSect="00670211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11CE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11CE0" w:rsidRPr="00417FB7">
      <w:rPr>
        <w:szCs w:val="24"/>
      </w:rPr>
      <w:fldChar w:fldCharType="separate"/>
    </w:r>
    <w:r w:rsidR="00670211">
      <w:rPr>
        <w:noProof/>
        <w:szCs w:val="24"/>
      </w:rPr>
      <w:t>2</w:t>
    </w:r>
    <w:r w:rsidR="00211CE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36214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1CE0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E66E7"/>
    <w:rsid w:val="00614908"/>
    <w:rsid w:val="0064672C"/>
    <w:rsid w:val="00650109"/>
    <w:rsid w:val="00655333"/>
    <w:rsid w:val="00670211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07B66"/>
    <w:rsid w:val="00E12A51"/>
    <w:rsid w:val="00E1582C"/>
    <w:rsid w:val="00E600ED"/>
    <w:rsid w:val="00E777AD"/>
    <w:rsid w:val="00E81C0B"/>
    <w:rsid w:val="00E858B6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684</Characters>
  <Application>Microsoft Office Word</Application>
  <DocSecurity>0</DocSecurity>
  <Lines>5</Lines>
  <Paragraphs>1</Paragraphs>
  <ScaleCrop>false</ScaleCrop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2015-03-03T16:53:00Z</dcterms:created>
  <dcterms:modified xsi:type="dcterms:W3CDTF">2015-03-17T13:18:00Z</dcterms:modified>
</cp:coreProperties>
</file>