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95AFC" w:rsidP="008262A3">
            <w:r>
              <w:t>February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95AFC" w:rsidP="00816B78">
            <w:pPr>
              <w:rPr>
                <w:lang w:val="en-US"/>
              </w:rPr>
            </w:pPr>
            <w:r>
              <w:t xml:space="preserve">Le 5 </w:t>
            </w:r>
            <w:proofErr w:type="spellStart"/>
            <w:r>
              <w:t>février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5AF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95AFC">
              <w:rPr>
                <w:lang w:val="fr-CA"/>
              </w:rPr>
              <w:t>Les juges Rothstein, Cromwell et Moldaver</w:t>
            </w:r>
          </w:p>
        </w:tc>
      </w:tr>
      <w:tr w:rsidR="00C2612E" w:rsidRPr="00B95AF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95AF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95AF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240EB" w:rsidRDefault="00B95AFC">
            <w:pPr>
              <w:pStyle w:val="SCCLsocPrefix"/>
            </w:pPr>
            <w:r>
              <w:t>BETWEEN:</w:t>
            </w:r>
            <w:r>
              <w:br/>
            </w:r>
          </w:p>
          <w:p w:rsidR="002240EB" w:rsidRDefault="00B95AFC">
            <w:pPr>
              <w:pStyle w:val="SCCLsocParty"/>
            </w:pPr>
            <w:r>
              <w:t>Insurance Corporation of British Columbia</w:t>
            </w:r>
            <w:r>
              <w:br/>
            </w:r>
          </w:p>
          <w:p w:rsidR="002240EB" w:rsidRDefault="00B95AFC">
            <w:pPr>
              <w:pStyle w:val="SCCLsocPartyRole"/>
            </w:pPr>
            <w:r>
              <w:t>Applicant</w:t>
            </w:r>
            <w:r>
              <w:br/>
            </w:r>
          </w:p>
          <w:p w:rsidR="002240EB" w:rsidRDefault="00B95AFC">
            <w:pPr>
              <w:pStyle w:val="SCCLsocVersus"/>
            </w:pPr>
            <w:r>
              <w:t>- and -</w:t>
            </w:r>
            <w:r>
              <w:br/>
            </w:r>
          </w:p>
          <w:p w:rsidR="002240EB" w:rsidRDefault="00B95AFC">
            <w:pPr>
              <w:pStyle w:val="SCCLsocParty"/>
            </w:pPr>
            <w:r>
              <w:t>Stainton Ventures Ltd.</w:t>
            </w:r>
            <w:r>
              <w:br/>
            </w:r>
          </w:p>
          <w:p w:rsidR="002240EB" w:rsidRDefault="00B95AF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240EB" w:rsidRDefault="00B95AFC">
            <w:pPr>
              <w:pStyle w:val="SCCLsocPrefix"/>
            </w:pPr>
            <w:r>
              <w:t>ENTRE :</w:t>
            </w:r>
            <w:r>
              <w:br/>
            </w:r>
          </w:p>
          <w:p w:rsidR="002240EB" w:rsidRDefault="00B95AFC">
            <w:pPr>
              <w:pStyle w:val="SCCLsocParty"/>
            </w:pPr>
            <w:r>
              <w:t>Insurance Corporation of British Columbia</w:t>
            </w:r>
            <w:r>
              <w:br/>
            </w:r>
          </w:p>
          <w:p w:rsidR="002240EB" w:rsidRPr="00B95AFC" w:rsidRDefault="00B95AF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95AFC">
              <w:rPr>
                <w:lang w:val="fr-CA"/>
              </w:rPr>
              <w:br/>
            </w:r>
          </w:p>
          <w:p w:rsidR="002240EB" w:rsidRPr="00B95AFC" w:rsidRDefault="00B95AFC">
            <w:pPr>
              <w:pStyle w:val="SCCLsocVersus"/>
              <w:rPr>
                <w:lang w:val="fr-CA"/>
              </w:rPr>
            </w:pPr>
            <w:r w:rsidRPr="00B95AFC">
              <w:rPr>
                <w:lang w:val="fr-CA"/>
              </w:rPr>
              <w:t>- et -</w:t>
            </w:r>
            <w:r w:rsidRPr="00B95AFC">
              <w:rPr>
                <w:lang w:val="fr-CA"/>
              </w:rPr>
              <w:br/>
            </w:r>
          </w:p>
          <w:p w:rsidR="002240EB" w:rsidRPr="00B95AFC" w:rsidRDefault="00B95AFC">
            <w:pPr>
              <w:pStyle w:val="SCCLsocParty"/>
              <w:rPr>
                <w:lang w:val="fr-CA"/>
              </w:rPr>
            </w:pPr>
            <w:proofErr w:type="spellStart"/>
            <w:r w:rsidRPr="00B95AFC">
              <w:rPr>
                <w:lang w:val="fr-CA"/>
              </w:rPr>
              <w:t>Stainton</w:t>
            </w:r>
            <w:proofErr w:type="spellEnd"/>
            <w:r w:rsidRPr="00B95AFC">
              <w:rPr>
                <w:lang w:val="fr-CA"/>
              </w:rPr>
              <w:t xml:space="preserve"> </w:t>
            </w:r>
            <w:proofErr w:type="spellStart"/>
            <w:r w:rsidRPr="00B95AFC">
              <w:rPr>
                <w:lang w:val="fr-CA"/>
              </w:rPr>
              <w:t>Ventures</w:t>
            </w:r>
            <w:proofErr w:type="spellEnd"/>
            <w:r w:rsidRPr="00B95AFC">
              <w:rPr>
                <w:lang w:val="fr-CA"/>
              </w:rPr>
              <w:t xml:space="preserve"> Ltd.</w:t>
            </w:r>
            <w:r w:rsidRPr="00B95AFC">
              <w:rPr>
                <w:lang w:val="fr-CA"/>
              </w:rPr>
              <w:br/>
            </w:r>
          </w:p>
          <w:p w:rsidR="002240EB" w:rsidRDefault="00B95AFC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95AF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95AF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CA039955, 2014 BCCA 296</w:t>
            </w:r>
            <w:r w:rsidRPr="006E7BAE">
              <w:t xml:space="preserve">, dated </w:t>
            </w:r>
            <w:r>
              <w:t>July 22, 2014</w:t>
            </w:r>
            <w:r w:rsidR="00B95AFC">
              <w:t>,</w:t>
            </w:r>
            <w:r w:rsidRPr="006E7BAE">
              <w:t xml:space="preserve"> is </w:t>
            </w:r>
            <w:r w:rsidR="00B95AF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95AF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95AFC">
              <w:rPr>
                <w:lang w:val="fr-CA"/>
              </w:rPr>
              <w:t>CA039955, 2014 BCCA 296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95AFC">
              <w:rPr>
                <w:lang w:val="fr-CA"/>
              </w:rPr>
              <w:t>22 juillet 2014</w:t>
            </w:r>
            <w:r w:rsidR="00B95AFC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95AF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95AFC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240E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240EB" w:rsidRPr="00417FB7">
      <w:rPr>
        <w:szCs w:val="24"/>
      </w:rPr>
      <w:fldChar w:fldCharType="separate"/>
    </w:r>
    <w:r w:rsidR="00B95AFC">
      <w:rPr>
        <w:noProof/>
        <w:szCs w:val="24"/>
      </w:rPr>
      <w:t>3</w:t>
    </w:r>
    <w:r w:rsidR="002240E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40E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95AF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2015-01-28T16:18:00Z</dcterms:created>
  <dcterms:modified xsi:type="dcterms:W3CDTF">2015-01-28T16:18:00Z</dcterms:modified>
</cp:coreProperties>
</file>