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June 25,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25 juin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139B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E2835">
              <w:rPr>
                <w:lang w:val="fr-CA"/>
              </w:rPr>
              <w:t>Les juges Rothstein, Cromwell et Moldaver</w:t>
            </w:r>
          </w:p>
        </w:tc>
      </w:tr>
      <w:tr w:rsidR="00C2612E" w:rsidRPr="002139B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E283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E283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21126" w:rsidRDefault="002E2835">
            <w:pPr>
              <w:pStyle w:val="SCCLsocPrefix"/>
            </w:pPr>
            <w:r>
              <w:t>BETWEEN:</w:t>
            </w:r>
            <w:r>
              <w:br/>
            </w:r>
          </w:p>
          <w:p w:rsidR="00621126" w:rsidRDefault="002E2835">
            <w:pPr>
              <w:pStyle w:val="SCCLsocParty"/>
            </w:pPr>
            <w:r>
              <w:t>Wayne White</w:t>
            </w:r>
            <w:r>
              <w:br/>
            </w:r>
          </w:p>
          <w:p w:rsidR="00621126" w:rsidRDefault="002E2835">
            <w:pPr>
              <w:pStyle w:val="SCCLsocPartyRole"/>
            </w:pPr>
            <w:r>
              <w:t>Applicant</w:t>
            </w:r>
            <w:r>
              <w:br/>
            </w:r>
          </w:p>
          <w:p w:rsidR="00621126" w:rsidRDefault="002E2835">
            <w:pPr>
              <w:pStyle w:val="SCCLsocVersus"/>
            </w:pPr>
            <w:r>
              <w:t>- and -</w:t>
            </w:r>
            <w:r>
              <w:br/>
            </w:r>
          </w:p>
          <w:p w:rsidR="00621126" w:rsidRDefault="002139B6">
            <w:pPr>
              <w:pStyle w:val="SCCLsocParty"/>
            </w:pPr>
            <w:r>
              <w:t>City of Montr</w:t>
            </w:r>
            <w:r w:rsidRPr="002139B6">
              <w:t>é</w:t>
            </w:r>
            <w:r>
              <w:t>al and Attorney General of Que</w:t>
            </w:r>
            <w:r w:rsidR="002E2835">
              <w:t>bec</w:t>
            </w:r>
            <w:r w:rsidR="002E2835">
              <w:br/>
            </w:r>
          </w:p>
          <w:p w:rsidR="00621126" w:rsidRDefault="002E283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21126" w:rsidRPr="002E2835" w:rsidRDefault="002E2835">
            <w:pPr>
              <w:pStyle w:val="SCCLsocPrefix"/>
              <w:rPr>
                <w:lang w:val="fr-CA"/>
              </w:rPr>
            </w:pPr>
            <w:r w:rsidRPr="002E2835">
              <w:rPr>
                <w:lang w:val="fr-CA"/>
              </w:rPr>
              <w:t>ENTRE :</w:t>
            </w:r>
            <w:r w:rsidRPr="002E2835">
              <w:rPr>
                <w:lang w:val="fr-CA"/>
              </w:rPr>
              <w:br/>
            </w:r>
          </w:p>
          <w:p w:rsidR="00621126" w:rsidRPr="002E2835" w:rsidRDefault="002E2835">
            <w:pPr>
              <w:pStyle w:val="SCCLsocParty"/>
              <w:rPr>
                <w:lang w:val="fr-CA"/>
              </w:rPr>
            </w:pPr>
            <w:r w:rsidRPr="002E2835">
              <w:rPr>
                <w:lang w:val="fr-CA"/>
              </w:rPr>
              <w:t>Wayne White</w:t>
            </w:r>
            <w:r w:rsidRPr="002E2835">
              <w:rPr>
                <w:lang w:val="fr-CA"/>
              </w:rPr>
              <w:br/>
            </w:r>
          </w:p>
          <w:p w:rsidR="00621126" w:rsidRPr="002E2835" w:rsidRDefault="002E283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E2835">
              <w:rPr>
                <w:lang w:val="fr-CA"/>
              </w:rPr>
              <w:br/>
            </w:r>
          </w:p>
          <w:p w:rsidR="00621126" w:rsidRPr="002E2835" w:rsidRDefault="002E2835">
            <w:pPr>
              <w:pStyle w:val="SCCLsocVersus"/>
              <w:rPr>
                <w:lang w:val="fr-CA"/>
              </w:rPr>
            </w:pPr>
            <w:r w:rsidRPr="002E2835">
              <w:rPr>
                <w:lang w:val="fr-CA"/>
              </w:rPr>
              <w:t>- et -</w:t>
            </w:r>
            <w:r w:rsidRPr="002E2835">
              <w:rPr>
                <w:lang w:val="fr-CA"/>
              </w:rPr>
              <w:br/>
            </w:r>
          </w:p>
          <w:p w:rsidR="00621126" w:rsidRPr="002E2835" w:rsidRDefault="002E283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Ville de Montréal et</w:t>
            </w:r>
            <w:r w:rsidRPr="002E2835">
              <w:rPr>
                <w:lang w:val="fr-CA"/>
              </w:rPr>
              <w:t xml:space="preserve"> Procureure générale du Québec</w:t>
            </w:r>
            <w:r w:rsidRPr="002E2835">
              <w:rPr>
                <w:lang w:val="fr-CA"/>
              </w:rPr>
              <w:br/>
            </w:r>
          </w:p>
          <w:p w:rsidR="00621126" w:rsidRDefault="002E2835">
            <w:pPr>
              <w:pStyle w:val="SCCLsocPartyRole"/>
            </w:pPr>
            <w:proofErr w:type="spellStart"/>
            <w:r>
              <w:t>Intimée</w:t>
            </w:r>
            <w:r w:rsidR="002139B6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39B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500-09-024829-145</w:t>
            </w:r>
            <w:r w:rsidRPr="006E7BAE">
              <w:t xml:space="preserve">, </w:t>
            </w:r>
            <w:r w:rsidR="002139B6">
              <w:t xml:space="preserve">2014 QCCA 2221, </w:t>
            </w:r>
            <w:r w:rsidRPr="006E7BAE">
              <w:t xml:space="preserve">dated </w:t>
            </w:r>
            <w:r>
              <w:t>December 3, 2014</w:t>
            </w:r>
            <w:r w:rsidR="002E2835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283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2E2835">
              <w:rPr>
                <w:lang w:val="fr-CA"/>
              </w:rPr>
              <w:t>500-09-024829-145</w:t>
            </w:r>
            <w:r w:rsidRPr="006E7BAE">
              <w:rPr>
                <w:lang w:val="fr-CA"/>
              </w:rPr>
              <w:t xml:space="preserve">, </w:t>
            </w:r>
            <w:r w:rsidR="002139B6">
              <w:rPr>
                <w:lang w:val="fr-CA"/>
              </w:rPr>
              <w:t xml:space="preserve">2014 QCCA 2221,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2835">
              <w:rPr>
                <w:lang w:val="fr-CA"/>
              </w:rPr>
              <w:t>3 décembre 2014</w:t>
            </w:r>
            <w:r w:rsidR="002E2835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E283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E283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32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32A3" w:rsidRPr="00417FB7">
      <w:rPr>
        <w:szCs w:val="24"/>
      </w:rPr>
      <w:fldChar w:fldCharType="separate"/>
    </w:r>
    <w:r w:rsidR="002E2835">
      <w:rPr>
        <w:noProof/>
        <w:szCs w:val="24"/>
      </w:rPr>
      <w:t>3</w:t>
    </w:r>
    <w:r w:rsidR="00E932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39B6"/>
    <w:rsid w:val="002523DE"/>
    <w:rsid w:val="002568D3"/>
    <w:rsid w:val="0027284C"/>
    <w:rsid w:val="002B5FA6"/>
    <w:rsid w:val="002C6423"/>
    <w:rsid w:val="002D2D44"/>
    <w:rsid w:val="002E283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1126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32A3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676</Characters>
  <Application>Microsoft Office Word</Application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2015-06-23T17:43:00Z</dcterms:created>
  <dcterms:modified xsi:type="dcterms:W3CDTF">2015-06-23T17:43:00Z</dcterms:modified>
</cp:coreProperties>
</file>