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36357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F22959">
            <w:r>
              <w:t xml:space="preserve">Le </w:t>
            </w:r>
            <w:r w:rsidR="00F22959">
              <w:t>9</w:t>
            </w:r>
            <w:r>
              <w:t xml:space="preserve"> </w:t>
            </w:r>
            <w:r w:rsidR="00F22959">
              <w:t>juillet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22959" w:rsidP="00F22959">
            <w:pPr>
              <w:rPr>
                <w:lang w:val="en-CA"/>
              </w:rPr>
            </w:pPr>
            <w:r>
              <w:t>July</w:t>
            </w:r>
            <w:r w:rsidR="00990F06">
              <w:t xml:space="preserve"> </w:t>
            </w:r>
            <w:r>
              <w:t>9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85DFD" w:rsidTr="006A1E6D">
        <w:tc>
          <w:tcPr>
            <w:tcW w:w="2269" w:type="pct"/>
          </w:tcPr>
          <w:p w:rsidR="00477A1C" w:rsidRDefault="00B220B0">
            <w:pPr>
              <w:pStyle w:val="SCCLsocPrefix"/>
            </w:pPr>
            <w:r>
              <w:t>ENTRE :</w:t>
            </w:r>
            <w:r>
              <w:br/>
            </w:r>
          </w:p>
          <w:p w:rsidR="00477A1C" w:rsidRDefault="00B220B0">
            <w:pPr>
              <w:pStyle w:val="SCCLsocParty"/>
            </w:pPr>
            <w:r>
              <w:t>Van-</w:t>
            </w:r>
            <w:proofErr w:type="spellStart"/>
            <w:r>
              <w:t>Than</w:t>
            </w:r>
            <w:proofErr w:type="spellEnd"/>
            <w:r>
              <w:t xml:space="preserve"> Nguyen</w:t>
            </w:r>
            <w:r>
              <w:br/>
            </w:r>
          </w:p>
          <w:p w:rsidR="00477A1C" w:rsidRDefault="00B220B0">
            <w:pPr>
              <w:pStyle w:val="SCCLsocPartyRole"/>
            </w:pPr>
            <w:r>
              <w:t>Demanderesse</w:t>
            </w:r>
            <w:r>
              <w:br/>
            </w:r>
          </w:p>
          <w:p w:rsidR="00477A1C" w:rsidRDefault="00B220B0">
            <w:pPr>
              <w:pStyle w:val="SCCLsocVersus"/>
            </w:pPr>
            <w:r>
              <w:t>- et -</w:t>
            </w:r>
            <w:r>
              <w:br/>
            </w:r>
          </w:p>
          <w:p w:rsidR="00477A1C" w:rsidRDefault="00B220B0">
            <w:pPr>
              <w:pStyle w:val="SCCLsocParty"/>
            </w:pPr>
            <w:r>
              <w:t xml:space="preserve">Ace INA </w:t>
            </w:r>
            <w:proofErr w:type="spellStart"/>
            <w:r>
              <w:t>Insurance</w:t>
            </w:r>
            <w:proofErr w:type="spellEnd"/>
            <w:r>
              <w:br/>
            </w:r>
          </w:p>
          <w:p w:rsidR="00477A1C" w:rsidRDefault="00B220B0" w:rsidP="00F2295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317E49" w:rsidRDefault="00824412" w:rsidP="00375294"/>
        </w:tc>
        <w:tc>
          <w:tcPr>
            <w:tcW w:w="2350" w:type="pct"/>
          </w:tcPr>
          <w:p w:rsidR="00477A1C" w:rsidRPr="00317E49" w:rsidRDefault="00B220B0">
            <w:pPr>
              <w:pStyle w:val="SCCLsocPrefix"/>
              <w:rPr>
                <w:lang w:val="en-US"/>
              </w:rPr>
            </w:pPr>
            <w:r w:rsidRPr="00317E49">
              <w:rPr>
                <w:lang w:val="en-US"/>
              </w:rPr>
              <w:t>BETWEEN:</w:t>
            </w:r>
            <w:r w:rsidRPr="00317E49">
              <w:rPr>
                <w:lang w:val="en-US"/>
              </w:rPr>
              <w:br/>
            </w:r>
          </w:p>
          <w:p w:rsidR="00477A1C" w:rsidRPr="00317E49" w:rsidRDefault="00B220B0">
            <w:pPr>
              <w:pStyle w:val="SCCLsocParty"/>
              <w:rPr>
                <w:lang w:val="en-US"/>
              </w:rPr>
            </w:pPr>
            <w:r w:rsidRPr="00317E49">
              <w:rPr>
                <w:lang w:val="en-US"/>
              </w:rPr>
              <w:t>Van-Than Nguyen</w:t>
            </w:r>
            <w:r w:rsidRPr="00317E49">
              <w:rPr>
                <w:lang w:val="en-US"/>
              </w:rPr>
              <w:br/>
            </w:r>
          </w:p>
          <w:p w:rsidR="00477A1C" w:rsidRPr="00317E49" w:rsidRDefault="00B220B0">
            <w:pPr>
              <w:pStyle w:val="SCCLsocPartyRole"/>
              <w:rPr>
                <w:lang w:val="en-US"/>
              </w:rPr>
            </w:pPr>
            <w:r w:rsidRPr="00317E49">
              <w:rPr>
                <w:lang w:val="en-US"/>
              </w:rPr>
              <w:t>Applicant</w:t>
            </w:r>
            <w:r w:rsidRPr="00317E49">
              <w:rPr>
                <w:lang w:val="en-US"/>
              </w:rPr>
              <w:br/>
            </w:r>
          </w:p>
          <w:p w:rsidR="00477A1C" w:rsidRPr="00317E49" w:rsidRDefault="00B220B0">
            <w:pPr>
              <w:pStyle w:val="SCCLsocVersus"/>
              <w:rPr>
                <w:lang w:val="en-US"/>
              </w:rPr>
            </w:pPr>
            <w:r w:rsidRPr="00317E49">
              <w:rPr>
                <w:lang w:val="en-US"/>
              </w:rPr>
              <w:t>- and -</w:t>
            </w:r>
            <w:r w:rsidRPr="00317E49">
              <w:rPr>
                <w:lang w:val="en-US"/>
              </w:rPr>
              <w:br/>
            </w:r>
          </w:p>
          <w:p w:rsidR="00477A1C" w:rsidRPr="00317E49" w:rsidRDefault="00B220B0">
            <w:pPr>
              <w:pStyle w:val="SCCLsocParty"/>
              <w:rPr>
                <w:lang w:val="en-US"/>
              </w:rPr>
            </w:pPr>
            <w:r w:rsidRPr="00317E49">
              <w:rPr>
                <w:lang w:val="en-US"/>
              </w:rPr>
              <w:t>Ace INA Insurance</w:t>
            </w:r>
            <w:r w:rsidRPr="00317E49">
              <w:rPr>
                <w:lang w:val="en-US"/>
              </w:rPr>
              <w:br/>
            </w:r>
          </w:p>
          <w:p w:rsidR="00477A1C" w:rsidRPr="00317E49" w:rsidRDefault="00B220B0">
            <w:pPr>
              <w:pStyle w:val="SCCLsocPartyRole"/>
              <w:rPr>
                <w:lang w:val="en-US"/>
              </w:rPr>
            </w:pPr>
            <w:r w:rsidRPr="00317E49">
              <w:rPr>
                <w:lang w:val="en-US"/>
              </w:rPr>
              <w:t>Respondent</w:t>
            </w:r>
          </w:p>
        </w:tc>
      </w:tr>
      <w:tr w:rsidR="00824412" w:rsidRPr="00885DFD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85DFD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B220B0" w:rsidP="00B220B0">
            <w:pPr>
              <w:jc w:val="both"/>
            </w:pPr>
            <w:r>
              <w:t>La requête en prorogation du délai de signification et de dépôt de la réponse de l’</w:t>
            </w:r>
            <w:r w:rsidR="00A22EBC">
              <w:t>intimée</w:t>
            </w:r>
            <w:r>
              <w:t xml:space="preserve">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500-09-024898-140</w:t>
            </w:r>
            <w:r w:rsidR="0027081E" w:rsidRPr="001E26DB">
              <w:t>,</w:t>
            </w:r>
            <w:r>
              <w:t xml:space="preserve"> 2015 QCCA 253,</w:t>
            </w:r>
            <w:r w:rsidR="0027081E" w:rsidRPr="001E26DB">
              <w:t xml:space="preserve"> daté du </w:t>
            </w:r>
            <w:r w:rsidR="0027081E">
              <w:t>9 février 2015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B220B0" w:rsidP="00885DFD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motion for an extension of time to serve and file the</w:t>
            </w:r>
            <w:r w:rsidR="00767500">
              <w:rPr>
                <w:lang w:val="en-CA"/>
              </w:rPr>
              <w:t xml:space="preserve"> respondent’s response i</w:t>
            </w:r>
            <w:r w:rsidR="00885DFD">
              <w:rPr>
                <w:lang w:val="en-CA"/>
              </w:rPr>
              <w:t>s</w:t>
            </w:r>
            <w:r w:rsidR="00767500">
              <w:rPr>
                <w:lang w:val="en-CA"/>
              </w:rPr>
              <w:t xml:space="preserve"> granted.</w:t>
            </w:r>
            <w:r>
              <w:rPr>
                <w:lang w:val="en-CA"/>
              </w:rPr>
              <w:t xml:space="preserve">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317E49">
              <w:rPr>
                <w:lang w:val="en-US"/>
              </w:rPr>
              <w:t>Court of Appeal of Quebec (Montr</w:t>
            </w:r>
            <w:r w:rsidR="00767500">
              <w:rPr>
                <w:lang w:val="en-US"/>
              </w:rPr>
              <w:t>e</w:t>
            </w:r>
            <w:r w:rsidR="0027081E" w:rsidRPr="00317E49">
              <w:rPr>
                <w:lang w:val="en-US"/>
              </w:rPr>
              <w:t>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317E49">
              <w:rPr>
                <w:lang w:val="en-US"/>
              </w:rPr>
              <w:t>500-09-024898-140</w:t>
            </w:r>
            <w:r w:rsidR="0027081E" w:rsidRPr="001E26DB">
              <w:rPr>
                <w:lang w:val="en-CA"/>
              </w:rPr>
              <w:t>,</w:t>
            </w:r>
            <w:r w:rsidR="00767500" w:rsidRPr="00317E49">
              <w:rPr>
                <w:lang w:val="en-US"/>
              </w:rPr>
              <w:t xml:space="preserve"> 2015 QCCA 253,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317E49">
              <w:rPr>
                <w:lang w:val="en-US"/>
              </w:rPr>
              <w:t>February 9, 2015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55333" w:rsidRPr="00B220B0" w:rsidRDefault="00655333" w:rsidP="00655333">
      <w:pPr>
        <w:jc w:val="center"/>
        <w:rPr>
          <w:lang w:val="en-US"/>
        </w:rPr>
      </w:pPr>
    </w:p>
    <w:p w:rsidR="00767500" w:rsidRDefault="00767500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9F436C" w:rsidRPr="00EF4EF2" w:rsidRDefault="00655333" w:rsidP="00655333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67500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B0" w:rsidRDefault="00B220B0">
      <w:r>
        <w:separator/>
      </w:r>
    </w:p>
  </w:endnote>
  <w:endnote w:type="continuationSeparator" w:id="0">
    <w:p w:rsidR="00B220B0" w:rsidRDefault="00B2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B0" w:rsidRDefault="00B220B0">
      <w:r>
        <w:separator/>
      </w:r>
    </w:p>
  </w:footnote>
  <w:footnote w:type="continuationSeparator" w:id="0">
    <w:p w:rsidR="00B220B0" w:rsidRDefault="00B2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B0" w:rsidRDefault="00B220B0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2785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2785E" w:rsidRPr="00417FB7">
      <w:rPr>
        <w:szCs w:val="24"/>
      </w:rPr>
      <w:fldChar w:fldCharType="separate"/>
    </w:r>
    <w:r w:rsidR="00767500">
      <w:rPr>
        <w:noProof/>
        <w:szCs w:val="24"/>
      </w:rPr>
      <w:t>2</w:t>
    </w:r>
    <w:r w:rsidR="00D2785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B220B0" w:rsidRDefault="00B220B0" w:rsidP="00401B64">
    <w:pPr>
      <w:rPr>
        <w:szCs w:val="24"/>
      </w:rPr>
    </w:pPr>
  </w:p>
  <w:p w:rsidR="00B220B0" w:rsidRDefault="00B220B0" w:rsidP="00401B64">
    <w:pPr>
      <w:rPr>
        <w:szCs w:val="24"/>
      </w:rPr>
    </w:pPr>
  </w:p>
  <w:p w:rsidR="00B220B0" w:rsidRDefault="00B220B0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36357</w:t>
    </w:r>
    <w:r>
      <w:rPr>
        <w:szCs w:val="24"/>
      </w:rPr>
      <w:t>     </w:t>
    </w:r>
  </w:p>
  <w:p w:rsidR="00B220B0" w:rsidRDefault="00B220B0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0FC1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17E49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77A1C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67500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85DFD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22EBC"/>
    <w:rsid w:val="00A46E1B"/>
    <w:rsid w:val="00AB5E22"/>
    <w:rsid w:val="00AE2077"/>
    <w:rsid w:val="00AF1D29"/>
    <w:rsid w:val="00B220B0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2785E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2959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2015-06-24T15:37:00Z</dcterms:created>
  <dcterms:modified xsi:type="dcterms:W3CDTF">2015-07-03T15:50:00Z</dcterms:modified>
</cp:coreProperties>
</file>