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36401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5202CA" w:rsidP="005202CA">
            <w:r>
              <w:t>August</w:t>
            </w:r>
            <w:r w:rsidR="00EF707C">
              <w:t xml:space="preserve"> </w:t>
            </w:r>
            <w:r>
              <w:t>13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5202CA">
            <w:pPr>
              <w:rPr>
                <w:lang w:val="en-US"/>
              </w:rPr>
            </w:pPr>
            <w:r>
              <w:t>Le 1</w:t>
            </w:r>
            <w:r w:rsidR="005202CA">
              <w:t>3</w:t>
            </w:r>
            <w:r>
              <w:t xml:space="preserve"> </w:t>
            </w:r>
            <w:r w:rsidR="005202CA">
              <w:t>août</w:t>
            </w:r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91422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202CA">
              <w:rPr>
                <w:lang w:val="fr-CA"/>
              </w:rPr>
              <w:t>Les juges Rothstein, Cromwell et Moldaver</w:t>
            </w:r>
          </w:p>
        </w:tc>
      </w:tr>
      <w:tr w:rsidR="00C2612E" w:rsidRPr="00591422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5202C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5202C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7738C1" w:rsidRDefault="00F8216A">
            <w:pPr>
              <w:pStyle w:val="SCCLsocPrefix"/>
            </w:pPr>
            <w:r>
              <w:t>BETWEEN:</w:t>
            </w:r>
            <w:r>
              <w:br/>
            </w:r>
          </w:p>
          <w:p w:rsidR="007738C1" w:rsidRDefault="00F8216A">
            <w:pPr>
              <w:pStyle w:val="SCCLsocParty"/>
            </w:pPr>
            <w:r>
              <w:t>Lawrence Richard Whitney</w:t>
            </w:r>
            <w:r>
              <w:br/>
            </w:r>
          </w:p>
          <w:p w:rsidR="007738C1" w:rsidRDefault="00F8216A">
            <w:pPr>
              <w:pStyle w:val="SCCLsocPartyRole"/>
            </w:pPr>
            <w:r>
              <w:t>Applicant</w:t>
            </w:r>
            <w:r>
              <w:br/>
            </w:r>
          </w:p>
          <w:p w:rsidR="007738C1" w:rsidRDefault="00F8216A">
            <w:pPr>
              <w:pStyle w:val="SCCLsocVersus"/>
            </w:pPr>
            <w:r>
              <w:t>- and -</w:t>
            </w:r>
            <w:r>
              <w:br/>
            </w:r>
          </w:p>
          <w:p w:rsidR="007738C1" w:rsidRDefault="00F8216A">
            <w:pPr>
              <w:pStyle w:val="SCCLsocParty"/>
            </w:pPr>
            <w:r>
              <w:t>Information and Privacy Commissioner of Ontario</w:t>
            </w:r>
            <w:r>
              <w:br/>
            </w:r>
          </w:p>
          <w:p w:rsidR="007738C1" w:rsidRDefault="00F8216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7738C1" w:rsidRPr="005202CA" w:rsidRDefault="00F8216A">
            <w:pPr>
              <w:pStyle w:val="SCCLsocPrefix"/>
              <w:rPr>
                <w:lang w:val="fr-CA"/>
              </w:rPr>
            </w:pPr>
            <w:r w:rsidRPr="005202CA">
              <w:rPr>
                <w:lang w:val="fr-CA"/>
              </w:rPr>
              <w:t>ENTRE :</w:t>
            </w:r>
            <w:r w:rsidRPr="005202CA">
              <w:rPr>
                <w:lang w:val="fr-CA"/>
              </w:rPr>
              <w:br/>
            </w:r>
          </w:p>
          <w:p w:rsidR="007738C1" w:rsidRPr="005202CA" w:rsidRDefault="00F8216A">
            <w:pPr>
              <w:pStyle w:val="SCCLsocParty"/>
              <w:rPr>
                <w:lang w:val="fr-CA"/>
              </w:rPr>
            </w:pPr>
            <w:r w:rsidRPr="005202CA">
              <w:rPr>
                <w:lang w:val="fr-CA"/>
              </w:rPr>
              <w:t>Lawrence Richard Whitney</w:t>
            </w:r>
            <w:r w:rsidRPr="005202CA">
              <w:rPr>
                <w:lang w:val="fr-CA"/>
              </w:rPr>
              <w:br/>
            </w:r>
          </w:p>
          <w:p w:rsidR="007738C1" w:rsidRPr="005202CA" w:rsidRDefault="00F8216A">
            <w:pPr>
              <w:pStyle w:val="SCCLsocPartyRole"/>
              <w:rPr>
                <w:lang w:val="fr-CA"/>
              </w:rPr>
            </w:pPr>
            <w:r w:rsidRPr="005202CA">
              <w:rPr>
                <w:lang w:val="fr-CA"/>
              </w:rPr>
              <w:t>Demandeur</w:t>
            </w:r>
            <w:r w:rsidRPr="005202CA">
              <w:rPr>
                <w:lang w:val="fr-CA"/>
              </w:rPr>
              <w:br/>
            </w:r>
          </w:p>
          <w:p w:rsidR="007738C1" w:rsidRPr="005202CA" w:rsidRDefault="00F8216A">
            <w:pPr>
              <w:pStyle w:val="SCCLsocVersus"/>
              <w:rPr>
                <w:lang w:val="fr-CA"/>
              </w:rPr>
            </w:pPr>
            <w:r w:rsidRPr="005202CA">
              <w:rPr>
                <w:lang w:val="fr-CA"/>
              </w:rPr>
              <w:t>- et -</w:t>
            </w:r>
            <w:r w:rsidRPr="005202CA">
              <w:rPr>
                <w:lang w:val="fr-CA"/>
              </w:rPr>
              <w:br/>
            </w:r>
          </w:p>
          <w:p w:rsidR="007738C1" w:rsidRPr="005202CA" w:rsidRDefault="00F8216A">
            <w:pPr>
              <w:pStyle w:val="SCCLsocParty"/>
              <w:rPr>
                <w:lang w:val="fr-CA"/>
              </w:rPr>
            </w:pPr>
            <w:r w:rsidRPr="005202CA">
              <w:rPr>
                <w:lang w:val="fr-CA"/>
              </w:rPr>
              <w:t>Commissaire à l'information et à la protection de la vie privée de l'Ontario</w:t>
            </w:r>
            <w:r w:rsidRPr="005202CA">
              <w:rPr>
                <w:lang w:val="fr-CA"/>
              </w:rPr>
              <w:br/>
            </w:r>
          </w:p>
          <w:p w:rsidR="007738C1" w:rsidRDefault="00F8216A" w:rsidP="005202CA">
            <w:pPr>
              <w:pStyle w:val="SCCLsocPartyRole"/>
            </w:pPr>
            <w:r>
              <w:t>Intimé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91422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5202CA" w:rsidP="005202CA">
            <w:pPr>
              <w:jc w:val="both"/>
            </w:pPr>
            <w:r>
              <w:t xml:space="preserve">The motion </w:t>
            </w:r>
            <w:r w:rsidR="007420E7">
              <w:t xml:space="preserve">for an extension of time </w:t>
            </w:r>
            <w:r>
              <w:t xml:space="preserve">to serve the response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M43853</w:t>
            </w:r>
            <w:r w:rsidR="00824412" w:rsidRPr="006E7BAE">
              <w:t xml:space="preserve">, dated </w:t>
            </w:r>
            <w:r w:rsidR="00824412">
              <w:t>October 31, 2014</w:t>
            </w:r>
            <w:r>
              <w:t>,</w:t>
            </w:r>
            <w:r w:rsidR="00824412" w:rsidRPr="006E7BAE">
              <w:t xml:space="preserve"> is </w:t>
            </w:r>
            <w:r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7420E7" w:rsidP="00591422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requête en proroga</w:t>
            </w:r>
            <w:r w:rsidR="00FF29FC">
              <w:rPr>
                <w:lang w:val="fr-CA"/>
              </w:rPr>
              <w:t xml:space="preserve">tion du délai </w:t>
            </w:r>
            <w:r w:rsidR="00591422">
              <w:rPr>
                <w:lang w:val="fr-CA"/>
              </w:rPr>
              <w:t xml:space="preserve">pour signifier </w:t>
            </w:r>
            <w:bookmarkStart w:id="1" w:name="_GoBack"/>
            <w:bookmarkEnd w:id="1"/>
            <w:r w:rsidR="00FF29FC">
              <w:rPr>
                <w:lang w:val="fr-CA"/>
              </w:rPr>
              <w:t>la ré</w:t>
            </w:r>
            <w:r>
              <w:rPr>
                <w:lang w:val="fr-CA"/>
              </w:rPr>
              <w:t>ponse est accueillie</w:t>
            </w:r>
            <w:r w:rsidR="005E047E">
              <w:rPr>
                <w:lang w:val="fr-CA"/>
              </w:rPr>
              <w:t>.</w:t>
            </w:r>
            <w:r w:rsidR="005202CA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202CA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5202CA">
              <w:rPr>
                <w:lang w:val="fr-CA"/>
              </w:rPr>
              <w:t>M43853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202CA">
              <w:rPr>
                <w:lang w:val="fr-CA"/>
              </w:rPr>
              <w:t>31 octobre 2014</w:t>
            </w:r>
            <w:r w:rsidR="005202CA">
              <w:rPr>
                <w:lang w:val="fr-CA"/>
              </w:rPr>
              <w:t>, est 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7420E7" w:rsidP="00417FB7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</w:t>
      </w:r>
      <w:r w:rsidR="007420E7">
        <w:rPr>
          <w:lang w:val="fr-CA"/>
        </w:rPr>
        <w:t>S.</w:t>
      </w:r>
      <w:r w:rsidRPr="00D83B8C">
        <w:rPr>
          <w:lang w:val="fr-CA"/>
        </w:rPr>
        <w:t>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5202CA">
      <w:headerReference w:type="default" r:id="rId6"/>
      <w:pgSz w:w="12240" w:h="15840"/>
      <w:pgMar w:top="1440" w:right="1440" w:bottom="45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0E7" w:rsidRDefault="007420E7">
      <w:r>
        <w:separator/>
      </w:r>
    </w:p>
  </w:endnote>
  <w:endnote w:type="continuationSeparator" w:id="0">
    <w:p w:rsidR="007420E7" w:rsidRDefault="00742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0E7" w:rsidRDefault="007420E7">
      <w:r>
        <w:separator/>
      </w:r>
    </w:p>
  </w:footnote>
  <w:footnote w:type="continuationSeparator" w:id="0">
    <w:p w:rsidR="007420E7" w:rsidRDefault="00742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0E7" w:rsidRDefault="007420E7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00D1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00D10" w:rsidRPr="00417FB7">
      <w:rPr>
        <w:szCs w:val="24"/>
      </w:rPr>
      <w:fldChar w:fldCharType="separate"/>
    </w:r>
    <w:r>
      <w:rPr>
        <w:noProof/>
        <w:szCs w:val="24"/>
      </w:rPr>
      <w:t>2</w:t>
    </w:r>
    <w:r w:rsidR="00100D1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7420E7" w:rsidRDefault="007420E7" w:rsidP="008F53F3">
    <w:pPr>
      <w:rPr>
        <w:szCs w:val="24"/>
      </w:rPr>
    </w:pPr>
  </w:p>
  <w:p w:rsidR="007420E7" w:rsidRDefault="007420E7" w:rsidP="008F53F3">
    <w:pPr>
      <w:rPr>
        <w:szCs w:val="24"/>
      </w:rPr>
    </w:pPr>
  </w:p>
  <w:p w:rsidR="007420E7" w:rsidRDefault="007420E7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36401</w:t>
    </w:r>
    <w:r>
      <w:rPr>
        <w:szCs w:val="24"/>
      </w:rPr>
      <w:t>     </w:t>
    </w:r>
  </w:p>
  <w:p w:rsidR="007420E7" w:rsidRDefault="007420E7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00D10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0453"/>
    <w:rsid w:val="003A37CF"/>
    <w:rsid w:val="003B1F3D"/>
    <w:rsid w:val="00414694"/>
    <w:rsid w:val="00417FB7"/>
    <w:rsid w:val="0042783F"/>
    <w:rsid w:val="00463F25"/>
    <w:rsid w:val="004943CF"/>
    <w:rsid w:val="004956DA"/>
    <w:rsid w:val="004D4658"/>
    <w:rsid w:val="005202CA"/>
    <w:rsid w:val="0055345D"/>
    <w:rsid w:val="00563E2C"/>
    <w:rsid w:val="00587869"/>
    <w:rsid w:val="00591422"/>
    <w:rsid w:val="005E047E"/>
    <w:rsid w:val="00612913"/>
    <w:rsid w:val="00614908"/>
    <w:rsid w:val="00650109"/>
    <w:rsid w:val="006E7BAE"/>
    <w:rsid w:val="00701109"/>
    <w:rsid w:val="007372EA"/>
    <w:rsid w:val="007420E7"/>
    <w:rsid w:val="007738C1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46DB9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C0D5A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216A"/>
    <w:rsid w:val="00F84E07"/>
    <w:rsid w:val="00F874E6"/>
    <w:rsid w:val="00FD4F58"/>
    <w:rsid w:val="00FF29FC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2015-07-16T11:53:00Z</dcterms:created>
  <dcterms:modified xsi:type="dcterms:W3CDTF">2015-08-11T12:09:00Z</dcterms:modified>
</cp:coreProperties>
</file>