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800F5" w:rsidP="00C800F5">
            <w:r>
              <w:t>September</w:t>
            </w:r>
            <w:r w:rsidR="00EF707C">
              <w:t xml:space="preserve"> </w:t>
            </w:r>
            <w:r>
              <w:t>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800F5">
            <w:pPr>
              <w:rPr>
                <w:lang w:val="en-US"/>
              </w:rPr>
            </w:pPr>
            <w:r>
              <w:t xml:space="preserve">Le </w:t>
            </w:r>
            <w:r w:rsidR="00C800F5">
              <w:t>3 septembre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19F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26CC">
              <w:rPr>
                <w:lang w:val="fr-CA"/>
              </w:rPr>
              <w:t>Les juges Rothstein, Cromwell et Moldaver</w:t>
            </w:r>
          </w:p>
        </w:tc>
      </w:tr>
      <w:tr w:rsidR="00C2612E" w:rsidRPr="005C19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26C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926C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D1360" w:rsidRDefault="00B94493">
            <w:pPr>
              <w:pStyle w:val="SCCLsocPrefix"/>
            </w:pPr>
            <w:r>
              <w:t>BETWEEN:</w:t>
            </w:r>
            <w:r>
              <w:br/>
            </w:r>
          </w:p>
          <w:p w:rsidR="00CD1360" w:rsidRDefault="00B94493">
            <w:pPr>
              <w:pStyle w:val="SCCLsocParty"/>
            </w:pPr>
            <w:r>
              <w:t>Hakima Bakiri</w:t>
            </w:r>
            <w:r>
              <w:br/>
            </w:r>
          </w:p>
          <w:p w:rsidR="00CD1360" w:rsidRDefault="00B94493">
            <w:pPr>
              <w:pStyle w:val="SCCLsocPartyRole"/>
            </w:pPr>
            <w:r>
              <w:t>Applicant</w:t>
            </w:r>
            <w:r>
              <w:br/>
            </w:r>
          </w:p>
          <w:p w:rsidR="00CD1360" w:rsidRDefault="00B94493">
            <w:pPr>
              <w:pStyle w:val="SCCLsocVersus"/>
            </w:pPr>
            <w:r>
              <w:t>- and -</w:t>
            </w:r>
            <w:r>
              <w:br/>
            </w:r>
          </w:p>
          <w:p w:rsidR="000D3870" w:rsidRDefault="00B94493">
            <w:pPr>
              <w:pStyle w:val="SCCLsocParty"/>
            </w:pPr>
            <w:r>
              <w:t>Commission of Occupational Injuries</w:t>
            </w:r>
            <w:r w:rsidR="000D3870">
              <w:t xml:space="preserve"> and</w:t>
            </w:r>
            <w:r>
              <w:t xml:space="preserve"> Committee of Health and Safety</w:t>
            </w:r>
          </w:p>
          <w:p w:rsidR="00CD1360" w:rsidRDefault="00B94493">
            <w:pPr>
              <w:pStyle w:val="SCCLsocParty"/>
            </w:pPr>
            <w:r>
              <w:br/>
            </w:r>
          </w:p>
          <w:p w:rsidR="00CD1360" w:rsidRDefault="00B9449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D1360" w:rsidRPr="008926CC" w:rsidRDefault="00B94493">
            <w:pPr>
              <w:pStyle w:val="SCCLsocPrefix"/>
              <w:rPr>
                <w:lang w:val="fr-CA"/>
              </w:rPr>
            </w:pPr>
            <w:r w:rsidRPr="008926CC">
              <w:rPr>
                <w:lang w:val="fr-CA"/>
              </w:rPr>
              <w:t>ENTRE :</w:t>
            </w:r>
            <w:r w:rsidRPr="008926CC">
              <w:rPr>
                <w:lang w:val="fr-CA"/>
              </w:rPr>
              <w:br/>
            </w:r>
          </w:p>
          <w:p w:rsidR="00CD1360" w:rsidRPr="008926CC" w:rsidRDefault="00B94493">
            <w:pPr>
              <w:pStyle w:val="SCCLsocParty"/>
              <w:rPr>
                <w:lang w:val="fr-CA"/>
              </w:rPr>
            </w:pPr>
            <w:proofErr w:type="spellStart"/>
            <w:r w:rsidRPr="008926CC">
              <w:rPr>
                <w:lang w:val="fr-CA"/>
              </w:rPr>
              <w:t>Hakima</w:t>
            </w:r>
            <w:proofErr w:type="spellEnd"/>
            <w:r w:rsidRPr="008926CC">
              <w:rPr>
                <w:lang w:val="fr-CA"/>
              </w:rPr>
              <w:t xml:space="preserve"> </w:t>
            </w:r>
            <w:proofErr w:type="spellStart"/>
            <w:r w:rsidRPr="008926CC">
              <w:rPr>
                <w:lang w:val="fr-CA"/>
              </w:rPr>
              <w:t>Bakiri</w:t>
            </w:r>
            <w:proofErr w:type="spellEnd"/>
            <w:r w:rsidRPr="008926CC">
              <w:rPr>
                <w:lang w:val="fr-CA"/>
              </w:rPr>
              <w:br/>
            </w:r>
          </w:p>
          <w:p w:rsidR="00CD1360" w:rsidRPr="008926CC" w:rsidRDefault="00B94493">
            <w:pPr>
              <w:pStyle w:val="SCCLsocPartyRole"/>
              <w:rPr>
                <w:lang w:val="fr-CA"/>
              </w:rPr>
            </w:pPr>
            <w:r w:rsidRPr="008926CC">
              <w:rPr>
                <w:lang w:val="fr-CA"/>
              </w:rPr>
              <w:t>Demanderesse</w:t>
            </w:r>
            <w:r w:rsidRPr="008926CC">
              <w:rPr>
                <w:lang w:val="fr-CA"/>
              </w:rPr>
              <w:br/>
            </w:r>
          </w:p>
          <w:p w:rsidR="00CD1360" w:rsidRPr="008926CC" w:rsidRDefault="00B94493">
            <w:pPr>
              <w:pStyle w:val="SCCLsocVersus"/>
              <w:rPr>
                <w:lang w:val="fr-CA"/>
              </w:rPr>
            </w:pPr>
            <w:r w:rsidRPr="008926CC">
              <w:rPr>
                <w:lang w:val="fr-CA"/>
              </w:rPr>
              <w:t>- et -</w:t>
            </w:r>
            <w:r w:rsidRPr="008926CC">
              <w:rPr>
                <w:lang w:val="fr-CA"/>
              </w:rPr>
              <w:br/>
            </w:r>
          </w:p>
          <w:p w:rsidR="00CD1360" w:rsidRPr="008926CC" w:rsidRDefault="00B94493">
            <w:pPr>
              <w:pStyle w:val="SCCLsocParty"/>
              <w:rPr>
                <w:lang w:val="fr-CA"/>
              </w:rPr>
            </w:pPr>
            <w:r w:rsidRPr="008926CC">
              <w:rPr>
                <w:lang w:val="fr-CA"/>
              </w:rPr>
              <w:t>Commission des lésions professionnelles</w:t>
            </w:r>
            <w:r w:rsidR="000D3870">
              <w:rPr>
                <w:lang w:val="fr-CA"/>
              </w:rPr>
              <w:t xml:space="preserve"> et</w:t>
            </w:r>
            <w:r w:rsidRPr="008926CC">
              <w:rPr>
                <w:lang w:val="fr-CA"/>
              </w:rPr>
              <w:t xml:space="preserve"> Commission de la santé et sécurité du travail</w:t>
            </w:r>
            <w:r w:rsidRPr="008926CC">
              <w:rPr>
                <w:lang w:val="fr-CA"/>
              </w:rPr>
              <w:br/>
            </w:r>
          </w:p>
          <w:p w:rsidR="00CD1360" w:rsidRDefault="00B94493" w:rsidP="000D3870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19F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F91050" w:rsidRDefault="000D3870" w:rsidP="00CB3491">
            <w:pPr>
              <w:jc w:val="both"/>
            </w:pPr>
            <w:r w:rsidRPr="000D3870">
              <w:t>The applicant</w:t>
            </w:r>
            <w:r>
              <w:t>’</w:t>
            </w:r>
            <w:r w:rsidRPr="000D3870">
              <w:t xml:space="preserve">s miscellaneous motion </w:t>
            </w:r>
            <w:r>
              <w:t>is</w:t>
            </w:r>
            <w:r w:rsidRPr="000D3870">
              <w:t xml:space="preserve"> dismissed.</w:t>
            </w:r>
            <w:r>
              <w:t xml:space="preserve"> The motion for an order to seal </w:t>
            </w:r>
            <w:r w:rsidR="0004275C">
              <w:t>the applicant’s medical records</w:t>
            </w:r>
            <w:r>
              <w:t xml:space="preserve"> is dismissed. The Registry shall return the </w:t>
            </w:r>
            <w:r w:rsidR="00CB3491">
              <w:t>medical reports and records (Exhibit D)</w:t>
            </w:r>
            <w:r>
              <w:t xml:space="preserve"> to the applicant and the Court will not keep a copy of th</w:t>
            </w:r>
            <w:r w:rsidR="0004275C">
              <w:t>ese</w:t>
            </w:r>
            <w:r>
              <w:t xml:space="preserve"> document</w:t>
            </w:r>
            <w:r w:rsidR="0004275C">
              <w:t>s</w:t>
            </w:r>
            <w:r>
              <w:t xml:space="preserve"> in its records.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Appeal of Quebec </w:t>
            </w:r>
            <w:r w:rsidR="00824412">
              <w:lastRenderedPageBreak/>
              <w:t>(Montréal)</w:t>
            </w:r>
            <w:r w:rsidR="00824412" w:rsidRPr="006E7BAE">
              <w:t xml:space="preserve">, Number </w:t>
            </w:r>
            <w:r w:rsidR="00824412">
              <w:t>500-09-024943-144</w:t>
            </w:r>
            <w:r w:rsidR="005C19FF">
              <w:t>, 2015 QCCA 186</w:t>
            </w:r>
            <w:r w:rsidR="00824412" w:rsidRPr="006E7BAE">
              <w:t xml:space="preserve">, dated </w:t>
            </w:r>
            <w:r w:rsidR="00824412">
              <w:t>January 26, 2015</w:t>
            </w:r>
            <w:r w:rsidR="008926CC">
              <w:t>,</w:t>
            </w:r>
            <w:r w:rsidR="00824412" w:rsidRPr="006E7BAE">
              <w:t xml:space="preserve"> is</w:t>
            </w:r>
            <w:r w:rsidR="008926CC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0D3870" w:rsidRDefault="000D3870" w:rsidP="00FC7A2F">
            <w:pPr>
              <w:jc w:val="both"/>
              <w:rPr>
                <w:lang w:val="fr-CA"/>
              </w:rPr>
            </w:pPr>
            <w:r w:rsidRPr="000D3870">
              <w:rPr>
                <w:rStyle w:val="hps"/>
                <w:color w:val="222222"/>
                <w:lang w:val="fr-CA"/>
              </w:rPr>
              <w:t>La</w:t>
            </w:r>
            <w:r w:rsidRPr="000D3870">
              <w:rPr>
                <w:rStyle w:val="shorttext"/>
                <w:color w:val="222222"/>
                <w:lang w:val="fr-CA"/>
              </w:rPr>
              <w:t xml:space="preserve"> </w:t>
            </w:r>
            <w:r w:rsidRPr="000D3870">
              <w:rPr>
                <w:rStyle w:val="hps"/>
                <w:color w:val="222222"/>
                <w:lang w:val="fr-CA"/>
              </w:rPr>
              <w:t>requête diverse de</w:t>
            </w:r>
            <w:r>
              <w:rPr>
                <w:rStyle w:val="hps"/>
                <w:color w:val="222222"/>
                <w:lang w:val="fr-CA"/>
              </w:rPr>
              <w:t xml:space="preserve"> la</w:t>
            </w:r>
            <w:r w:rsidRPr="000D3870">
              <w:rPr>
                <w:rStyle w:val="hps"/>
                <w:color w:val="222222"/>
                <w:lang w:val="fr-CA"/>
              </w:rPr>
              <w:t xml:space="preserve"> demander</w:t>
            </w:r>
            <w:r>
              <w:rPr>
                <w:rStyle w:val="hps"/>
                <w:color w:val="222222"/>
                <w:lang w:val="fr-CA"/>
              </w:rPr>
              <w:t>e</w:t>
            </w:r>
            <w:r w:rsidRPr="000D3870">
              <w:rPr>
                <w:rStyle w:val="hps"/>
                <w:color w:val="222222"/>
                <w:lang w:val="fr-CA"/>
              </w:rPr>
              <w:t>s</w:t>
            </w:r>
            <w:r>
              <w:rPr>
                <w:rStyle w:val="hps"/>
                <w:color w:val="222222"/>
                <w:lang w:val="fr-CA"/>
              </w:rPr>
              <w:t>se</w:t>
            </w:r>
            <w:r w:rsidRPr="000D3870">
              <w:rPr>
                <w:rStyle w:val="hps"/>
                <w:color w:val="222222"/>
                <w:lang w:val="fr-CA"/>
              </w:rPr>
              <w:t xml:space="preserve"> </w:t>
            </w:r>
            <w:r>
              <w:rPr>
                <w:rStyle w:val="hps"/>
                <w:color w:val="222222"/>
                <w:lang w:val="fr-CA"/>
              </w:rPr>
              <w:t>est</w:t>
            </w:r>
            <w:r w:rsidRPr="000D3870">
              <w:rPr>
                <w:rStyle w:val="hps"/>
                <w:color w:val="222222"/>
                <w:lang w:val="fr-CA"/>
              </w:rPr>
              <w:t xml:space="preserve"> rejetée.</w:t>
            </w:r>
            <w:r>
              <w:rPr>
                <w:rStyle w:val="hps"/>
                <w:color w:val="222222"/>
                <w:lang w:val="fr-CA"/>
              </w:rPr>
              <w:t xml:space="preserve"> </w:t>
            </w:r>
            <w:r w:rsidRPr="000D3870">
              <w:rPr>
                <w:lang w:val="fr-CA"/>
              </w:rPr>
              <w:t xml:space="preserve">La requête pour une ordonnance de mise sous scellés </w:t>
            </w:r>
            <w:r w:rsidR="005809F0">
              <w:rPr>
                <w:lang w:val="fr-CA"/>
              </w:rPr>
              <w:t>d</w:t>
            </w:r>
            <w:r w:rsidR="0004275C">
              <w:rPr>
                <w:lang w:val="fr-CA"/>
              </w:rPr>
              <w:t xml:space="preserve">es dossiers médicaux de la demanderesse </w:t>
            </w:r>
            <w:r w:rsidRPr="000D3870">
              <w:rPr>
                <w:lang w:val="fr-CA"/>
              </w:rPr>
              <w:t>est rejetée. </w:t>
            </w:r>
            <w:r w:rsidR="00FC7A2F">
              <w:rPr>
                <w:lang w:val="fr-CA"/>
              </w:rPr>
              <w:t xml:space="preserve">Le </w:t>
            </w:r>
            <w:r w:rsidRPr="000D3870">
              <w:rPr>
                <w:lang w:val="fr-CA"/>
              </w:rPr>
              <w:t>Greffe d</w:t>
            </w:r>
            <w:r w:rsidR="00FC7A2F">
              <w:rPr>
                <w:lang w:val="fr-CA"/>
              </w:rPr>
              <w:t>oit</w:t>
            </w:r>
            <w:r w:rsidRPr="000D3870">
              <w:rPr>
                <w:lang w:val="fr-CA"/>
              </w:rPr>
              <w:t xml:space="preserve"> retourner </w:t>
            </w:r>
            <w:r w:rsidR="00FC7A2F" w:rsidRPr="001D2CEB">
              <w:rPr>
                <w:lang w:val="fr-CA"/>
              </w:rPr>
              <w:t xml:space="preserve">à la demanderesse les rapports et dossiers médicaux </w:t>
            </w:r>
            <w:r w:rsidR="00CB3491" w:rsidRPr="001D2CEB">
              <w:rPr>
                <w:lang w:val="fr-CA"/>
              </w:rPr>
              <w:t>(</w:t>
            </w:r>
            <w:r w:rsidR="00FC7A2F" w:rsidRPr="001D2CEB">
              <w:rPr>
                <w:lang w:val="fr-CA"/>
              </w:rPr>
              <w:t>pièce</w:t>
            </w:r>
            <w:r w:rsidR="00CB3491" w:rsidRPr="001D2CEB">
              <w:rPr>
                <w:lang w:val="fr-CA"/>
              </w:rPr>
              <w:t xml:space="preserve"> D) </w:t>
            </w:r>
            <w:r w:rsidRPr="000D3870">
              <w:rPr>
                <w:lang w:val="fr-CA"/>
              </w:rPr>
              <w:t>et la Cour ne conservera aucune copie de ce</w:t>
            </w:r>
            <w:r w:rsidR="0004275C">
              <w:rPr>
                <w:lang w:val="fr-CA"/>
              </w:rPr>
              <w:t>s</w:t>
            </w:r>
            <w:r w:rsidRPr="000D3870">
              <w:rPr>
                <w:lang w:val="fr-CA"/>
              </w:rPr>
              <w:t xml:space="preserve"> document</w:t>
            </w:r>
            <w:r w:rsidR="0004275C">
              <w:rPr>
                <w:lang w:val="fr-CA"/>
              </w:rPr>
              <w:t>s</w:t>
            </w:r>
            <w:r w:rsidRPr="000D3870">
              <w:rPr>
                <w:lang w:val="fr-CA"/>
              </w:rPr>
              <w:t xml:space="preserve"> dans ses archives. 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26CC">
              <w:rPr>
                <w:lang w:val="fr-CA"/>
              </w:rPr>
              <w:t xml:space="preserve">Cour </w:t>
            </w:r>
            <w:r w:rsidR="00824412" w:rsidRPr="008926CC">
              <w:rPr>
                <w:lang w:val="fr-CA"/>
              </w:rPr>
              <w:lastRenderedPageBreak/>
              <w:t>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926CC">
              <w:rPr>
                <w:lang w:val="fr-CA"/>
              </w:rPr>
              <w:t>500-09-024943-144</w:t>
            </w:r>
            <w:r w:rsidR="00824412" w:rsidRPr="006E7BAE">
              <w:rPr>
                <w:lang w:val="fr-CA"/>
              </w:rPr>
              <w:t>,</w:t>
            </w:r>
            <w:r w:rsidR="005C19FF">
              <w:rPr>
                <w:lang w:val="fr-CA"/>
              </w:rPr>
              <w:t xml:space="preserve"> 2015 QCCA 186,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26CC">
              <w:rPr>
                <w:lang w:val="fr-CA"/>
              </w:rPr>
              <w:t>26</w:t>
            </w:r>
            <w:r w:rsidR="00732A45">
              <w:rPr>
                <w:lang w:val="fr-CA"/>
              </w:rPr>
              <w:t xml:space="preserve"> </w:t>
            </w:r>
            <w:r w:rsidR="00824412" w:rsidRPr="008926CC">
              <w:rPr>
                <w:lang w:val="fr-CA"/>
              </w:rPr>
              <w:t>janvier</w:t>
            </w:r>
            <w:r w:rsidR="00732A45">
              <w:rPr>
                <w:lang w:val="fr-CA"/>
              </w:rPr>
              <w:t xml:space="preserve"> </w:t>
            </w:r>
            <w:r w:rsidR="00824412" w:rsidRPr="008926CC">
              <w:rPr>
                <w:lang w:val="fr-CA"/>
              </w:rPr>
              <w:t>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926CC">
              <w:rPr>
                <w:lang w:val="fr-CA"/>
              </w:rPr>
              <w:t>.</w:t>
            </w:r>
          </w:p>
        </w:tc>
      </w:tr>
    </w:tbl>
    <w:p w:rsidR="009F436C" w:rsidRPr="000D3870" w:rsidRDefault="009F436C" w:rsidP="00382FEC">
      <w:pPr>
        <w:rPr>
          <w:lang w:val="fr-CA"/>
        </w:rPr>
      </w:pPr>
    </w:p>
    <w:p w:rsidR="009F436C" w:rsidRPr="000D3870" w:rsidRDefault="009F436C" w:rsidP="00417FB7">
      <w:pPr>
        <w:jc w:val="center"/>
        <w:rPr>
          <w:lang w:val="fr-CA"/>
        </w:rPr>
      </w:pPr>
    </w:p>
    <w:p w:rsidR="009F436C" w:rsidRPr="000D3870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CC" w:rsidRDefault="008926CC">
      <w:r>
        <w:separator/>
      </w:r>
    </w:p>
  </w:endnote>
  <w:endnote w:type="continuationSeparator" w:id="0">
    <w:p w:rsidR="008926CC" w:rsidRDefault="0089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CC" w:rsidRDefault="008926CC">
      <w:r>
        <w:separator/>
      </w:r>
    </w:p>
  </w:footnote>
  <w:footnote w:type="continuationSeparator" w:id="0">
    <w:p w:rsidR="008926CC" w:rsidRDefault="0089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CC" w:rsidRDefault="008926CC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18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186A" w:rsidRPr="00417FB7">
      <w:rPr>
        <w:szCs w:val="24"/>
      </w:rPr>
      <w:fldChar w:fldCharType="separate"/>
    </w:r>
    <w:r w:rsidR="004E2B74">
      <w:rPr>
        <w:noProof/>
        <w:szCs w:val="24"/>
      </w:rPr>
      <w:t>2</w:t>
    </w:r>
    <w:r w:rsidR="00CA18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926CC" w:rsidRDefault="008926CC" w:rsidP="008F53F3">
    <w:pPr>
      <w:rPr>
        <w:szCs w:val="24"/>
      </w:rPr>
    </w:pPr>
  </w:p>
  <w:p w:rsidR="008926CC" w:rsidRDefault="008926CC" w:rsidP="008F53F3">
    <w:pPr>
      <w:rPr>
        <w:szCs w:val="24"/>
      </w:rPr>
    </w:pPr>
  </w:p>
  <w:p w:rsidR="008926CC" w:rsidRDefault="008926CC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36365</w:t>
    </w:r>
    <w:r>
      <w:rPr>
        <w:szCs w:val="24"/>
      </w:rPr>
      <w:t>     </w:t>
    </w:r>
  </w:p>
  <w:p w:rsidR="008926CC" w:rsidRDefault="008926CC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275C"/>
    <w:rsid w:val="0004338D"/>
    <w:rsid w:val="00054D01"/>
    <w:rsid w:val="00057FAF"/>
    <w:rsid w:val="00074657"/>
    <w:rsid w:val="00091327"/>
    <w:rsid w:val="000919B4"/>
    <w:rsid w:val="000B4AA7"/>
    <w:rsid w:val="000B76FF"/>
    <w:rsid w:val="000D3870"/>
    <w:rsid w:val="000D7521"/>
    <w:rsid w:val="000E4CCE"/>
    <w:rsid w:val="000F3D5A"/>
    <w:rsid w:val="00110EB3"/>
    <w:rsid w:val="0016666F"/>
    <w:rsid w:val="00167C15"/>
    <w:rsid w:val="001B3EC0"/>
    <w:rsid w:val="001C6C7D"/>
    <w:rsid w:val="001D0116"/>
    <w:rsid w:val="001D2CEB"/>
    <w:rsid w:val="001D4323"/>
    <w:rsid w:val="001E1079"/>
    <w:rsid w:val="00203642"/>
    <w:rsid w:val="00204608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2B74"/>
    <w:rsid w:val="0055345D"/>
    <w:rsid w:val="00563E2C"/>
    <w:rsid w:val="005809F0"/>
    <w:rsid w:val="00587869"/>
    <w:rsid w:val="005C19FF"/>
    <w:rsid w:val="00612913"/>
    <w:rsid w:val="00614908"/>
    <w:rsid w:val="00650109"/>
    <w:rsid w:val="006707A3"/>
    <w:rsid w:val="006E7BAE"/>
    <w:rsid w:val="00701109"/>
    <w:rsid w:val="00732A4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6C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94493"/>
    <w:rsid w:val="00BC39BE"/>
    <w:rsid w:val="00BD4E4C"/>
    <w:rsid w:val="00BF7644"/>
    <w:rsid w:val="00C1285B"/>
    <w:rsid w:val="00C173B0"/>
    <w:rsid w:val="00C2612E"/>
    <w:rsid w:val="00C800F5"/>
    <w:rsid w:val="00CA186A"/>
    <w:rsid w:val="00CB3491"/>
    <w:rsid w:val="00CD1360"/>
    <w:rsid w:val="00CE249F"/>
    <w:rsid w:val="00CF17D0"/>
    <w:rsid w:val="00D42339"/>
    <w:rsid w:val="00D61AC2"/>
    <w:rsid w:val="00D83B8C"/>
    <w:rsid w:val="00DA4281"/>
    <w:rsid w:val="00DB1ADC"/>
    <w:rsid w:val="00E12A51"/>
    <w:rsid w:val="00E575A1"/>
    <w:rsid w:val="00E736B9"/>
    <w:rsid w:val="00E777AD"/>
    <w:rsid w:val="00EA4B61"/>
    <w:rsid w:val="00EC71A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050"/>
    <w:rsid w:val="00FC7A2F"/>
    <w:rsid w:val="00FD4F58"/>
    <w:rsid w:val="00FF219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D3870"/>
  </w:style>
  <w:style w:type="character" w:customStyle="1" w:styleId="shorttext">
    <w:name w:val="shorttext"/>
    <w:basedOn w:val="DefaultParagraphFont"/>
    <w:rsid w:val="000D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1250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2015-09-02T19:28:00Z</dcterms:created>
  <dcterms:modified xsi:type="dcterms:W3CDTF">2015-09-02T19:28:00Z</dcterms:modified>
</cp:coreProperties>
</file>