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A6476" w:rsidP="00FA6476">
            <w:r>
              <w:t>November 5,</w:t>
            </w:r>
            <w:r w:rsidR="00B328CD">
              <w:t xml:space="preserve">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A6476">
            <w:pPr>
              <w:rPr>
                <w:lang w:val="en-US"/>
              </w:rPr>
            </w:pPr>
            <w:r>
              <w:t xml:space="preserve">Le </w:t>
            </w:r>
            <w:r w:rsidR="00FA6476">
              <w:t>5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4E7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6476">
              <w:rPr>
                <w:lang w:val="fr-CA"/>
              </w:rPr>
              <w:t>Les juges Rothstein, Cromwell et Moldaver</w:t>
            </w:r>
          </w:p>
        </w:tc>
      </w:tr>
      <w:tr w:rsidR="00C2612E" w:rsidRPr="00C24E7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A64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A64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E74F4" w:rsidRDefault="00FA6476">
            <w:pPr>
              <w:pStyle w:val="SCCLsocPrefix"/>
            </w:pPr>
            <w:r>
              <w:t>BETWEEN:</w:t>
            </w:r>
            <w:r>
              <w:br/>
            </w:r>
          </w:p>
          <w:p w:rsidR="003E74F4" w:rsidRDefault="00FA6476">
            <w:pPr>
              <w:pStyle w:val="SCCLsocParty"/>
            </w:pPr>
            <w:r>
              <w:t>Ariston Realty Corp.</w:t>
            </w:r>
            <w:r>
              <w:br/>
            </w:r>
          </w:p>
          <w:p w:rsidR="003E74F4" w:rsidRDefault="00FA6476">
            <w:pPr>
              <w:pStyle w:val="SCCLsocPartyRole"/>
            </w:pPr>
            <w:r>
              <w:t>Applicant</w:t>
            </w:r>
            <w:r>
              <w:br/>
            </w:r>
          </w:p>
          <w:p w:rsidR="003E74F4" w:rsidRDefault="00FA6476">
            <w:pPr>
              <w:pStyle w:val="SCCLsocVersus"/>
            </w:pPr>
            <w:r>
              <w:t>- and -</w:t>
            </w:r>
            <w:r>
              <w:br/>
            </w:r>
          </w:p>
          <w:p w:rsidR="003E74F4" w:rsidRDefault="00FA6476">
            <w:pPr>
              <w:pStyle w:val="SCCLsocParty"/>
            </w:pPr>
            <w:r>
              <w:t>Elcarim Inc. and Elaine Wai Mascall</w:t>
            </w:r>
            <w:r>
              <w:br/>
            </w:r>
          </w:p>
          <w:p w:rsidR="003E74F4" w:rsidRDefault="00FA6476">
            <w:pPr>
              <w:pStyle w:val="SCCLsocPartyRole"/>
            </w:pPr>
            <w:r>
              <w:t>Respondent</w:t>
            </w:r>
            <w:r w:rsidR="00397A4E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E74F4" w:rsidRPr="00FA6476" w:rsidRDefault="00FA6476">
            <w:pPr>
              <w:pStyle w:val="SCCLsocPrefix"/>
              <w:rPr>
                <w:lang w:val="fr-CA"/>
              </w:rPr>
            </w:pPr>
            <w:r w:rsidRPr="00FA6476">
              <w:rPr>
                <w:lang w:val="fr-CA"/>
              </w:rPr>
              <w:t>ENTRE :</w:t>
            </w:r>
            <w:r w:rsidRPr="00FA6476">
              <w:rPr>
                <w:lang w:val="fr-CA"/>
              </w:rPr>
              <w:br/>
            </w:r>
          </w:p>
          <w:p w:rsidR="003E74F4" w:rsidRPr="00FA6476" w:rsidRDefault="00FA6476">
            <w:pPr>
              <w:pStyle w:val="SCCLsocParty"/>
              <w:rPr>
                <w:lang w:val="fr-CA"/>
              </w:rPr>
            </w:pPr>
            <w:r w:rsidRPr="00FA6476">
              <w:rPr>
                <w:lang w:val="fr-CA"/>
              </w:rPr>
              <w:t>Ariston Realty Corp.</w:t>
            </w:r>
            <w:r w:rsidRPr="00FA6476">
              <w:rPr>
                <w:lang w:val="fr-CA"/>
              </w:rPr>
              <w:br/>
            </w:r>
          </w:p>
          <w:p w:rsidR="003E74F4" w:rsidRPr="00FA6476" w:rsidRDefault="00FA6476">
            <w:pPr>
              <w:pStyle w:val="SCCLsocPartyRole"/>
              <w:rPr>
                <w:lang w:val="fr-CA"/>
              </w:rPr>
            </w:pPr>
            <w:r w:rsidRPr="00FA6476">
              <w:rPr>
                <w:lang w:val="fr-CA"/>
              </w:rPr>
              <w:t>Demanderesse</w:t>
            </w:r>
            <w:r w:rsidRPr="00FA6476">
              <w:rPr>
                <w:lang w:val="fr-CA"/>
              </w:rPr>
              <w:br/>
            </w:r>
          </w:p>
          <w:p w:rsidR="003E74F4" w:rsidRPr="00FA6476" w:rsidRDefault="00FA6476">
            <w:pPr>
              <w:pStyle w:val="SCCLsocVersus"/>
              <w:rPr>
                <w:lang w:val="fr-CA"/>
              </w:rPr>
            </w:pPr>
            <w:r w:rsidRPr="00FA6476">
              <w:rPr>
                <w:lang w:val="fr-CA"/>
              </w:rPr>
              <w:t>- et -</w:t>
            </w:r>
            <w:r w:rsidRPr="00FA6476">
              <w:rPr>
                <w:lang w:val="fr-CA"/>
              </w:rPr>
              <w:br/>
            </w:r>
          </w:p>
          <w:p w:rsidR="003E74F4" w:rsidRPr="00FA6476" w:rsidRDefault="00FA6476">
            <w:pPr>
              <w:pStyle w:val="SCCLsocParty"/>
              <w:rPr>
                <w:lang w:val="fr-CA"/>
              </w:rPr>
            </w:pPr>
            <w:r w:rsidRPr="00FA6476">
              <w:rPr>
                <w:lang w:val="fr-CA"/>
              </w:rPr>
              <w:t>Elcarim Inc. et Elaine Wai Mascall</w:t>
            </w:r>
            <w:r w:rsidRPr="00FA6476">
              <w:rPr>
                <w:lang w:val="fr-CA"/>
              </w:rPr>
              <w:br/>
            </w:r>
          </w:p>
          <w:p w:rsidR="003E74F4" w:rsidRDefault="00FA6476" w:rsidP="00FA6476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4E7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4E77">
            <w:pPr>
              <w:jc w:val="both"/>
            </w:pPr>
            <w:r w:rsidRPr="006E7BAE">
              <w:t>The</w:t>
            </w:r>
            <w:r w:rsidR="00FA6476">
              <w:t xml:space="preserve"> 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C57073, 2014 ONCA </w:t>
            </w:r>
            <w:r w:rsidR="00C24E77">
              <w:t>737</w:t>
            </w:r>
            <w:r w:rsidRPr="006E7BAE">
              <w:t xml:space="preserve">, dated </w:t>
            </w:r>
            <w:r w:rsidR="00C24E77">
              <w:t>October 27</w:t>
            </w:r>
            <w:r>
              <w:t>, 2014</w:t>
            </w:r>
            <w:r w:rsidR="00FA6476">
              <w:t>,</w:t>
            </w:r>
            <w:r w:rsidRPr="006E7BAE">
              <w:t xml:space="preserve"> is </w:t>
            </w:r>
            <w:r w:rsidR="00FA647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4E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FA6476">
              <w:rPr>
                <w:lang w:val="fr-CA"/>
              </w:rPr>
              <w:t xml:space="preserve"> 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FA6476">
              <w:rPr>
                <w:lang w:val="fr-CA"/>
              </w:rPr>
              <w:t xml:space="preserve">est accueillie.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FA64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A6476">
              <w:rPr>
                <w:lang w:val="fr-CA"/>
              </w:rPr>
              <w:t xml:space="preserve">C57073, 2014 ONCA </w:t>
            </w:r>
            <w:r w:rsidR="00C24E77">
              <w:rPr>
                <w:lang w:val="fr-CA"/>
              </w:rPr>
              <w:t>737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24E77">
              <w:rPr>
                <w:lang w:val="fr-CA"/>
              </w:rPr>
              <w:t xml:space="preserve">27 octobre </w:t>
            </w:r>
            <w:r w:rsidRPr="00FA6476">
              <w:rPr>
                <w:lang w:val="fr-CA"/>
              </w:rPr>
              <w:t>2014</w:t>
            </w:r>
            <w:r w:rsidRPr="006E7BAE">
              <w:rPr>
                <w:lang w:val="fr-CA"/>
              </w:rPr>
              <w:t xml:space="preserve">, est </w:t>
            </w:r>
            <w:r w:rsidR="00FA647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A6476" w:rsidRPr="00D83B8C" w:rsidRDefault="00FA647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A647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4E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A4E"/>
    <w:rsid w:val="003A37CF"/>
    <w:rsid w:val="003B1F3D"/>
    <w:rsid w:val="003E74F4"/>
    <w:rsid w:val="00414694"/>
    <w:rsid w:val="00417FB7"/>
    <w:rsid w:val="0042783F"/>
    <w:rsid w:val="004943CF"/>
    <w:rsid w:val="004956DA"/>
    <w:rsid w:val="004C075B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E77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47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2015-11-03T13:48:00Z</dcterms:created>
  <dcterms:modified xsi:type="dcterms:W3CDTF">2015-11-03T13:48:00Z</dcterms:modified>
</cp:coreProperties>
</file>