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36515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9359AE" w:rsidP="008262A3">
            <w:r>
              <w:t>December 10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A21193">
            <w:pPr>
              <w:rPr>
                <w:lang w:val="en-US"/>
              </w:rPr>
            </w:pPr>
            <w:r>
              <w:t xml:space="preserve">Le </w:t>
            </w:r>
            <w:r w:rsidR="009359AE">
              <w:t>10 décembre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D1031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10FA0">
              <w:rPr>
                <w:lang w:val="fr-CA"/>
              </w:rPr>
              <w:t>Les juges Cromwell, Wagner et Côté</w:t>
            </w:r>
          </w:p>
        </w:tc>
      </w:tr>
      <w:tr w:rsidR="00C2612E" w:rsidRPr="00BD103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10FA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10FA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EA5E6B" w:rsidRDefault="000441F2">
            <w:pPr>
              <w:pStyle w:val="SCCLsocPrefix"/>
            </w:pPr>
            <w:r>
              <w:t>BETWEEN:</w:t>
            </w:r>
            <w:r>
              <w:br/>
            </w:r>
          </w:p>
          <w:p w:rsidR="00EA5E6B" w:rsidRDefault="000441F2">
            <w:pPr>
              <w:pStyle w:val="SCCLsocParty"/>
            </w:pPr>
            <w:r>
              <w:t>Peter Foustanellas o/a Argos Carpets</w:t>
            </w:r>
            <w:r w:rsidR="00A21193">
              <w:t xml:space="preserve"> and</w:t>
            </w:r>
            <w:r>
              <w:t xml:space="preserve"> Argos Carpets Ltd.</w:t>
            </w:r>
            <w:r>
              <w:br/>
            </w:r>
          </w:p>
          <w:p w:rsidR="00EA5E6B" w:rsidRDefault="000441F2">
            <w:pPr>
              <w:pStyle w:val="SCCLsocPartyRole"/>
            </w:pPr>
            <w:r>
              <w:t>Applicants</w:t>
            </w:r>
            <w:r>
              <w:br/>
            </w:r>
          </w:p>
          <w:p w:rsidR="00EA5E6B" w:rsidRDefault="000441F2">
            <w:pPr>
              <w:pStyle w:val="SCCLsocVersus"/>
            </w:pPr>
            <w:r>
              <w:t>- and -</w:t>
            </w:r>
            <w:r>
              <w:br/>
            </w:r>
          </w:p>
          <w:p w:rsidR="00EA5E6B" w:rsidRDefault="000441F2">
            <w:pPr>
              <w:pStyle w:val="SCCLsocParty"/>
            </w:pPr>
            <w:r>
              <w:t>Ottawa Community Housing Corporation</w:t>
            </w:r>
            <w:r>
              <w:br/>
            </w:r>
          </w:p>
          <w:p w:rsidR="00BD1031" w:rsidRDefault="00BD1031">
            <w:pPr>
              <w:pStyle w:val="SCCLsocPartyRole"/>
            </w:pPr>
          </w:p>
          <w:p w:rsidR="00EA5E6B" w:rsidRDefault="000441F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EA5E6B" w:rsidRPr="009359AE" w:rsidRDefault="000441F2">
            <w:pPr>
              <w:pStyle w:val="SCCLsocPrefix"/>
              <w:rPr>
                <w:lang w:val="fr-CA"/>
              </w:rPr>
            </w:pPr>
            <w:r w:rsidRPr="009359AE">
              <w:rPr>
                <w:lang w:val="fr-CA"/>
              </w:rPr>
              <w:t>ENTRE :</w:t>
            </w:r>
            <w:r w:rsidRPr="009359AE">
              <w:rPr>
                <w:lang w:val="fr-CA"/>
              </w:rPr>
              <w:br/>
            </w:r>
          </w:p>
          <w:p w:rsidR="00EA5E6B" w:rsidRPr="009359AE" w:rsidRDefault="000441F2">
            <w:pPr>
              <w:pStyle w:val="SCCLsocParty"/>
              <w:rPr>
                <w:lang w:val="fr-CA"/>
              </w:rPr>
            </w:pPr>
            <w:r w:rsidRPr="009359AE">
              <w:rPr>
                <w:lang w:val="fr-CA"/>
              </w:rPr>
              <w:t xml:space="preserve">Peter Foustanellas </w:t>
            </w:r>
            <w:r w:rsidR="00BD1031">
              <w:rPr>
                <w:lang w:val="fr-CA"/>
              </w:rPr>
              <w:t>s</w:t>
            </w:r>
            <w:r w:rsidRPr="009359AE">
              <w:rPr>
                <w:lang w:val="fr-CA"/>
              </w:rPr>
              <w:t>/</w:t>
            </w:r>
            <w:r w:rsidR="00BD1031">
              <w:rPr>
                <w:lang w:val="fr-CA"/>
              </w:rPr>
              <w:t>n</w:t>
            </w:r>
            <w:r w:rsidRPr="009359AE">
              <w:rPr>
                <w:lang w:val="fr-CA"/>
              </w:rPr>
              <w:t xml:space="preserve"> Argos Carpets</w:t>
            </w:r>
            <w:r w:rsidR="00A21193" w:rsidRPr="009359AE">
              <w:rPr>
                <w:lang w:val="fr-CA"/>
              </w:rPr>
              <w:t xml:space="preserve"> et</w:t>
            </w:r>
            <w:r w:rsidRPr="009359AE">
              <w:rPr>
                <w:lang w:val="fr-CA"/>
              </w:rPr>
              <w:t xml:space="preserve"> Argos Carpets Ltd.</w:t>
            </w:r>
            <w:r w:rsidRPr="009359AE">
              <w:rPr>
                <w:lang w:val="fr-CA"/>
              </w:rPr>
              <w:br/>
            </w:r>
          </w:p>
          <w:p w:rsidR="00EA5E6B" w:rsidRPr="009359AE" w:rsidRDefault="000441F2">
            <w:pPr>
              <w:pStyle w:val="SCCLsocPartyRole"/>
              <w:rPr>
                <w:lang w:val="fr-CA"/>
              </w:rPr>
            </w:pPr>
            <w:r w:rsidRPr="009359AE">
              <w:rPr>
                <w:lang w:val="fr-CA"/>
              </w:rPr>
              <w:t>Demandeurs</w:t>
            </w:r>
            <w:r w:rsidRPr="009359AE">
              <w:rPr>
                <w:lang w:val="fr-CA"/>
              </w:rPr>
              <w:br/>
            </w:r>
          </w:p>
          <w:p w:rsidR="00EA5E6B" w:rsidRDefault="000441F2">
            <w:pPr>
              <w:pStyle w:val="SCCLsocVersus"/>
            </w:pPr>
            <w:r>
              <w:t>- et -</w:t>
            </w:r>
            <w:r>
              <w:br/>
            </w:r>
          </w:p>
          <w:p w:rsidR="00EA5E6B" w:rsidRPr="00BD1031" w:rsidRDefault="00BD1031">
            <w:pPr>
              <w:pStyle w:val="SCCLsocParty"/>
              <w:rPr>
                <w:lang w:val="fr-CA"/>
              </w:rPr>
            </w:pPr>
            <w:r w:rsidRPr="00BD1031">
              <w:rPr>
                <w:lang w:val="fr-CA"/>
              </w:rPr>
              <w:t>Société de logement communautaire d’Ottawa</w:t>
            </w:r>
            <w:r w:rsidR="000441F2" w:rsidRPr="00BD1031">
              <w:rPr>
                <w:lang w:val="fr-CA"/>
              </w:rPr>
              <w:br/>
            </w:r>
          </w:p>
          <w:p w:rsidR="00EA5E6B" w:rsidRDefault="000441F2" w:rsidP="00A21193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D1031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0441F2" w:rsidP="00BD1031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BD1031">
              <w:t>C</w:t>
            </w:r>
            <w:r w:rsidR="00824412">
              <w:t>56782, 2015 ONCA 276</w:t>
            </w:r>
            <w:r w:rsidR="00824412" w:rsidRPr="006E7BAE">
              <w:t xml:space="preserve">, dated </w:t>
            </w:r>
            <w:r w:rsidR="00824412">
              <w:t>April 21, 2015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0441F2" w:rsidP="00BD1031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10FA0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BD1031">
              <w:rPr>
                <w:lang w:val="fr-CA"/>
              </w:rPr>
              <w:t>C</w:t>
            </w:r>
            <w:r w:rsidR="00824412" w:rsidRPr="00910FA0">
              <w:rPr>
                <w:lang w:val="fr-CA"/>
              </w:rPr>
              <w:t>56782, 2015 ONCA 276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10FA0">
              <w:rPr>
                <w:lang w:val="fr-CA"/>
              </w:rPr>
              <w:t>21 avril 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441F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441F2" w:rsidRPr="00D83B8C">
        <w:rPr>
          <w:lang w:val="fr-CA"/>
        </w:rPr>
        <w:t xml:space="preserve"> </w:t>
      </w:r>
    </w:p>
    <w:sectPr w:rsidR="003A37CF" w:rsidRPr="00D83B8C" w:rsidSect="000441F2">
      <w:headerReference w:type="default" r:id="rId6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D103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36515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441F2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10FA0"/>
    <w:rsid w:val="009305BF"/>
    <w:rsid w:val="009359AE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119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1031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0411A"/>
    <w:rsid w:val="00E12A51"/>
    <w:rsid w:val="00E736B9"/>
    <w:rsid w:val="00E777AD"/>
    <w:rsid w:val="00EA4B61"/>
    <w:rsid w:val="00EA5E6B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3ADD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2015-12-09T16:44:00Z</dcterms:created>
  <dcterms:modified xsi:type="dcterms:W3CDTF">2015-12-09T16:44:00Z</dcterms:modified>
</cp:coreProperties>
</file>