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B917FA" w:rsidRDefault="00B917FA" w:rsidP="00382FEC"/>
    <w:p w:rsidR="00B917FA" w:rsidRDefault="00B917FA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84AED" w:rsidP="00EE7499">
            <w:r>
              <w:t>January 14</w:t>
            </w:r>
            <w:r w:rsidR="00B328CD">
              <w:t>, 201</w:t>
            </w:r>
            <w:r w:rsidR="00EE7499">
              <w:t>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E7499">
            <w:pPr>
              <w:rPr>
                <w:lang w:val="en-US"/>
              </w:rPr>
            </w:pPr>
            <w:r>
              <w:t xml:space="preserve">Le </w:t>
            </w:r>
            <w:r w:rsidR="00784AED">
              <w:t xml:space="preserve">14 </w:t>
            </w:r>
            <w:proofErr w:type="spellStart"/>
            <w:r w:rsidR="00784AED">
              <w:t>janvier</w:t>
            </w:r>
            <w:proofErr w:type="spellEnd"/>
            <w:r>
              <w:t xml:space="preserve"> 201</w:t>
            </w:r>
            <w:r w:rsidR="00EE7499">
              <w:t>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06B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4A03">
              <w:rPr>
                <w:lang w:val="fr-CA"/>
              </w:rPr>
              <w:t>Les juges Cromwell, Wagner et Côté</w:t>
            </w:r>
          </w:p>
        </w:tc>
      </w:tr>
      <w:tr w:rsidR="00C2612E" w:rsidRPr="00B306B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C4A0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C4A0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306B7" w:rsidTr="00C173B0">
        <w:tc>
          <w:tcPr>
            <w:tcW w:w="2269" w:type="pct"/>
          </w:tcPr>
          <w:p w:rsidR="00F05D5B" w:rsidRDefault="00B917FA">
            <w:pPr>
              <w:pStyle w:val="SCCLsocPrefix"/>
            </w:pPr>
            <w:r>
              <w:t>BETWEEN:</w:t>
            </w:r>
            <w:r>
              <w:br/>
            </w:r>
          </w:p>
          <w:p w:rsidR="00EE7499" w:rsidRDefault="00B917FA">
            <w:pPr>
              <w:pStyle w:val="SCCLsocParty"/>
            </w:pPr>
            <w:proofErr w:type="spellStart"/>
            <w:r>
              <w:t>Bao</w:t>
            </w:r>
            <w:proofErr w:type="spellEnd"/>
            <w:r>
              <w:t xml:space="preserve"> </w:t>
            </w:r>
            <w:r w:rsidR="00BF6C64">
              <w:t xml:space="preserve">Quoc </w:t>
            </w:r>
            <w:r>
              <w:t>Nguyen</w:t>
            </w:r>
            <w:r w:rsidR="00BF6C64">
              <w:t>,</w:t>
            </w:r>
            <w:r>
              <w:t xml:space="preserve"> </w:t>
            </w:r>
            <w:proofErr w:type="spellStart"/>
            <w:r>
              <w:t>Kien</w:t>
            </w:r>
            <w:proofErr w:type="spellEnd"/>
            <w:r>
              <w:t xml:space="preserve"> </w:t>
            </w:r>
            <w:proofErr w:type="spellStart"/>
            <w:r>
              <w:t>Binh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and</w:t>
            </w:r>
          </w:p>
          <w:p w:rsidR="00F05D5B" w:rsidRDefault="00B917FA">
            <w:pPr>
              <w:pStyle w:val="SCCLsocParty"/>
            </w:pPr>
            <w:proofErr w:type="spellStart"/>
            <w:r>
              <w:t>Bao</w:t>
            </w:r>
            <w:proofErr w:type="spellEnd"/>
            <w:r>
              <w:t xml:space="preserve"> Tri Nguyen</w:t>
            </w:r>
            <w:r>
              <w:br/>
            </w:r>
          </w:p>
          <w:p w:rsidR="00F05D5B" w:rsidRDefault="00B917FA">
            <w:pPr>
              <w:pStyle w:val="SCCLsocPartyRole"/>
            </w:pPr>
            <w:r>
              <w:t>Applicants</w:t>
            </w:r>
            <w:r>
              <w:br/>
            </w:r>
          </w:p>
          <w:p w:rsidR="00F05D5B" w:rsidRDefault="00B917FA">
            <w:pPr>
              <w:pStyle w:val="SCCLsocVersus"/>
            </w:pPr>
            <w:r>
              <w:t>- and -</w:t>
            </w:r>
            <w:r>
              <w:br/>
            </w:r>
          </w:p>
          <w:p w:rsidR="00F05D5B" w:rsidRDefault="00B917FA">
            <w:pPr>
              <w:pStyle w:val="SCCLsocParty"/>
            </w:pPr>
            <w:r>
              <w:t>Her Majesty the Queen</w:t>
            </w:r>
            <w:r>
              <w:br/>
            </w:r>
          </w:p>
          <w:p w:rsidR="00F05D5B" w:rsidRDefault="00B917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05D5B" w:rsidRPr="008C4A03" w:rsidRDefault="00B917FA">
            <w:pPr>
              <w:pStyle w:val="SCCLsocPrefix"/>
              <w:rPr>
                <w:lang w:val="fr-CA"/>
              </w:rPr>
            </w:pPr>
            <w:r w:rsidRPr="008C4A03">
              <w:rPr>
                <w:lang w:val="fr-CA"/>
              </w:rPr>
              <w:t>ENTRE :</w:t>
            </w:r>
            <w:r w:rsidRPr="008C4A03">
              <w:rPr>
                <w:lang w:val="fr-CA"/>
              </w:rPr>
              <w:br/>
            </w:r>
          </w:p>
          <w:p w:rsidR="00EE7499" w:rsidRDefault="00B917FA">
            <w:pPr>
              <w:pStyle w:val="SCCLsocParty"/>
              <w:rPr>
                <w:lang w:val="fr-CA"/>
              </w:rPr>
            </w:pPr>
            <w:r w:rsidRPr="008C4A03">
              <w:rPr>
                <w:lang w:val="fr-CA"/>
              </w:rPr>
              <w:t xml:space="preserve">Bao </w:t>
            </w:r>
            <w:proofErr w:type="spellStart"/>
            <w:r w:rsidR="00BF6C64">
              <w:rPr>
                <w:lang w:val="fr-CA"/>
              </w:rPr>
              <w:t>Quoc</w:t>
            </w:r>
            <w:proofErr w:type="spellEnd"/>
            <w:r w:rsidR="00BF6C64" w:rsidRPr="008C4A03">
              <w:rPr>
                <w:lang w:val="fr-CA"/>
              </w:rPr>
              <w:t xml:space="preserve"> </w:t>
            </w:r>
            <w:r w:rsidRPr="008C4A03">
              <w:rPr>
                <w:lang w:val="fr-CA"/>
              </w:rPr>
              <w:t>Nguyen</w:t>
            </w:r>
            <w:r w:rsidR="00BF6C64">
              <w:rPr>
                <w:lang w:val="fr-CA"/>
              </w:rPr>
              <w:t>,</w:t>
            </w:r>
            <w:r w:rsidRPr="008C4A03">
              <w:rPr>
                <w:lang w:val="fr-CA"/>
              </w:rPr>
              <w:t xml:space="preserve"> </w:t>
            </w:r>
            <w:proofErr w:type="spellStart"/>
            <w:r w:rsidRPr="008C4A03">
              <w:rPr>
                <w:lang w:val="fr-CA"/>
              </w:rPr>
              <w:t>Kien</w:t>
            </w:r>
            <w:proofErr w:type="spellEnd"/>
            <w:r w:rsidRPr="008C4A03">
              <w:rPr>
                <w:lang w:val="fr-CA"/>
              </w:rPr>
              <w:t xml:space="preserve"> </w:t>
            </w:r>
            <w:proofErr w:type="spellStart"/>
            <w:r w:rsidRPr="008C4A03">
              <w:rPr>
                <w:lang w:val="fr-CA"/>
              </w:rPr>
              <w:t>Binh</w:t>
            </w:r>
            <w:proofErr w:type="spellEnd"/>
            <w:r w:rsidRPr="008C4A03">
              <w:rPr>
                <w:lang w:val="fr-CA"/>
              </w:rPr>
              <w:t xml:space="preserve"> Tu </w:t>
            </w:r>
            <w:r w:rsidR="00EE7499">
              <w:rPr>
                <w:lang w:val="fr-CA"/>
              </w:rPr>
              <w:t>et</w:t>
            </w:r>
          </w:p>
          <w:p w:rsidR="00BF6C64" w:rsidRPr="00BF6C64" w:rsidRDefault="00B917FA" w:rsidP="0082457A">
            <w:pPr>
              <w:pStyle w:val="SCCLsocParty"/>
              <w:rPr>
                <w:lang w:val="fr-CA"/>
              </w:rPr>
            </w:pPr>
            <w:r w:rsidRPr="008C4A03">
              <w:rPr>
                <w:lang w:val="fr-CA"/>
              </w:rPr>
              <w:t>Bao Tri Nguyen</w:t>
            </w:r>
            <w:r w:rsidRPr="008C4A03">
              <w:rPr>
                <w:lang w:val="fr-CA"/>
              </w:rPr>
              <w:br/>
            </w:r>
          </w:p>
          <w:p w:rsidR="0082457A" w:rsidRDefault="00B917FA">
            <w:pPr>
              <w:pStyle w:val="SCCLsocVersus"/>
              <w:rPr>
                <w:lang w:val="fr-CA"/>
              </w:rPr>
            </w:pPr>
            <w:r w:rsidRPr="008C4A03">
              <w:rPr>
                <w:lang w:val="fr-CA"/>
              </w:rPr>
              <w:t>Demandeurs</w:t>
            </w:r>
          </w:p>
          <w:p w:rsidR="00F05D5B" w:rsidRPr="008C4A03" w:rsidRDefault="00B917FA">
            <w:pPr>
              <w:pStyle w:val="SCCLsocVersus"/>
              <w:rPr>
                <w:lang w:val="fr-CA"/>
              </w:rPr>
            </w:pPr>
            <w:r w:rsidRPr="008C4A03">
              <w:rPr>
                <w:lang w:val="fr-CA"/>
              </w:rPr>
              <w:br/>
              <w:t>- et -</w:t>
            </w:r>
            <w:r w:rsidRPr="008C4A03">
              <w:rPr>
                <w:lang w:val="fr-CA"/>
              </w:rPr>
              <w:br/>
            </w:r>
          </w:p>
          <w:p w:rsidR="0082457A" w:rsidRDefault="00B917FA" w:rsidP="00EE7499">
            <w:pPr>
              <w:pStyle w:val="SCCLsocPartyRole"/>
              <w:rPr>
                <w:lang w:val="fr-CA"/>
              </w:rPr>
            </w:pPr>
            <w:r w:rsidRPr="008C4A03">
              <w:rPr>
                <w:lang w:val="fr-CA"/>
              </w:rPr>
              <w:t>Sa Majesté la Reine</w:t>
            </w:r>
          </w:p>
          <w:p w:rsidR="00F05D5B" w:rsidRPr="00784AED" w:rsidRDefault="00B917FA" w:rsidP="00EE7499">
            <w:pPr>
              <w:pStyle w:val="SCCLsocPartyRole"/>
              <w:rPr>
                <w:lang w:val="fr-CA"/>
              </w:rPr>
            </w:pPr>
            <w:r w:rsidRPr="008C4A03">
              <w:rPr>
                <w:lang w:val="fr-CA"/>
              </w:rPr>
              <w:br/>
            </w:r>
            <w:r w:rsidRPr="00784AED">
              <w:rPr>
                <w:lang w:val="fr-CA"/>
              </w:rPr>
              <w:t>Intimée</w:t>
            </w:r>
          </w:p>
        </w:tc>
      </w:tr>
      <w:tr w:rsidR="00824412" w:rsidRPr="00B306B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84AE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84AE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84AED" w:rsidRDefault="00824412" w:rsidP="00B408F8">
            <w:pPr>
              <w:rPr>
                <w:lang w:val="fr-CA"/>
              </w:rPr>
            </w:pPr>
          </w:p>
        </w:tc>
      </w:tr>
      <w:tr w:rsidR="00824412" w:rsidRPr="00B306B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C0F6B" w:rsidP="004016B4">
            <w:pPr>
              <w:jc w:val="both"/>
            </w:pPr>
            <w:r>
              <w:t xml:space="preserve">The motions for an extension of time to serve and file the application for leave to appeal and the response </w:t>
            </w:r>
            <w:r w:rsidR="00B306B7">
              <w:rPr>
                <w:rFonts w:eastAsiaTheme="minorEastAsia" w:cs="Times New Roman"/>
                <w:szCs w:val="24"/>
                <w:lang w:eastAsia="en-CA"/>
              </w:rPr>
              <w:t xml:space="preserve">to the application for leave to appeal </w:t>
            </w:r>
            <w:r>
              <w:t xml:space="preserve">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B917FA">
              <w:t>s</w:t>
            </w:r>
            <w:r w:rsidR="00824412" w:rsidRPr="006E7BAE">
              <w:t xml:space="preserve"> </w:t>
            </w:r>
            <w:r w:rsidR="004016B4">
              <w:t xml:space="preserve">C51500, </w:t>
            </w:r>
            <w:r w:rsidR="00824412">
              <w:t>C52618</w:t>
            </w:r>
            <w:r w:rsidR="00B917FA">
              <w:t xml:space="preserve"> and</w:t>
            </w:r>
            <w:r w:rsidR="00824412">
              <w:t xml:space="preserve"> C52619</w:t>
            </w:r>
            <w:r w:rsidR="004016B4">
              <w:t xml:space="preserve">, 2015 ONCA 278, </w:t>
            </w:r>
            <w:r w:rsidR="00824412" w:rsidRPr="006E7BAE">
              <w:t xml:space="preserve">dated </w:t>
            </w:r>
            <w:r w:rsidR="00824412">
              <w:lastRenderedPageBreak/>
              <w:t>April 24, 2015</w:t>
            </w:r>
            <w:r w:rsidR="00B917FA">
              <w:t>,</w:t>
            </w:r>
            <w:r w:rsidR="00824412" w:rsidRPr="006E7BAE">
              <w:t xml:space="preserve"> is </w:t>
            </w:r>
            <w:r w:rsidR="00B917FA">
              <w:t>dismissed with no order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C0F6B" w:rsidP="00B306B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requête</w:t>
            </w:r>
            <w:r w:rsidR="00B917FA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</w:t>
            </w:r>
            <w:r w:rsidR="00B917FA">
              <w:rPr>
                <w:lang w:val="fr-CA"/>
              </w:rPr>
              <w:t>prorogation</w:t>
            </w:r>
            <w:r>
              <w:rPr>
                <w:lang w:val="fr-CA"/>
              </w:rPr>
              <w:t xml:space="preserve"> du délai de signification et de dépôt de la demande d’autorisation d’appel et de la réponse</w:t>
            </w:r>
            <w:r w:rsidR="00B306B7">
              <w:rPr>
                <w:lang w:val="fr-CA"/>
              </w:rPr>
              <w:t xml:space="preserve"> à la demande d’autorisation d’appel</w:t>
            </w:r>
            <w:r>
              <w:rPr>
                <w:lang w:val="fr-CA"/>
              </w:rPr>
              <w:t xml:space="preserve">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4A0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B917FA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4A03">
              <w:rPr>
                <w:lang w:val="fr-CA"/>
              </w:rPr>
              <w:t>C51500,</w:t>
            </w:r>
            <w:r w:rsidR="004016B4">
              <w:rPr>
                <w:lang w:val="fr-CA"/>
              </w:rPr>
              <w:t xml:space="preserve"> </w:t>
            </w:r>
            <w:r w:rsidR="00824412" w:rsidRPr="008C4A03">
              <w:rPr>
                <w:lang w:val="fr-CA"/>
              </w:rPr>
              <w:t>C52618</w:t>
            </w:r>
            <w:r w:rsidR="00B917FA">
              <w:rPr>
                <w:lang w:val="fr-CA"/>
              </w:rPr>
              <w:t xml:space="preserve"> et</w:t>
            </w:r>
            <w:r w:rsidR="00824412" w:rsidRPr="008C4A03">
              <w:rPr>
                <w:lang w:val="fr-CA"/>
              </w:rPr>
              <w:t xml:space="preserve"> C52619</w:t>
            </w:r>
            <w:r w:rsidR="00824412" w:rsidRPr="006E7BAE">
              <w:rPr>
                <w:lang w:val="fr-CA"/>
              </w:rPr>
              <w:t xml:space="preserve">, </w:t>
            </w:r>
            <w:r w:rsidR="004016B4" w:rsidRPr="008C4A03">
              <w:rPr>
                <w:lang w:val="fr-CA"/>
              </w:rPr>
              <w:t>2015 ONCA 278</w:t>
            </w:r>
            <w:r w:rsidR="004016B4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4A03">
              <w:rPr>
                <w:lang w:val="fr-CA"/>
              </w:rPr>
              <w:lastRenderedPageBreak/>
              <w:t>24 avril 2015</w:t>
            </w:r>
            <w:r w:rsidR="00824412" w:rsidRPr="006E7BAE">
              <w:rPr>
                <w:lang w:val="fr-CA"/>
              </w:rPr>
              <w:t xml:space="preserve">, est </w:t>
            </w:r>
            <w:r w:rsidR="00B917FA">
              <w:rPr>
                <w:lang w:val="fr-CA"/>
              </w:rPr>
              <w:t xml:space="preserve">rejetée sans </w:t>
            </w:r>
            <w:r w:rsidR="00B917FA" w:rsidRPr="006E7BAE">
              <w:rPr>
                <w:lang w:val="fr-CA"/>
              </w:rPr>
              <w:t xml:space="preserve">ordonnance </w:t>
            </w:r>
            <w:r w:rsidR="00BF6C64">
              <w:rPr>
                <w:lang w:val="fr-CA"/>
              </w:rPr>
              <w:t>quant</w:t>
            </w:r>
            <w:r w:rsidR="00BF6C64" w:rsidRPr="006E7BAE">
              <w:rPr>
                <w:lang w:val="fr-CA"/>
              </w:rPr>
              <w:t xml:space="preserve"> </w:t>
            </w:r>
            <w:r w:rsidR="00B917FA" w:rsidRPr="006E7BAE">
              <w:rPr>
                <w:lang w:val="fr-CA"/>
              </w:rPr>
              <w:t>aux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917FA" w:rsidRDefault="00B917FA" w:rsidP="00417FB7">
      <w:pPr>
        <w:jc w:val="center"/>
        <w:rPr>
          <w:lang w:val="fr-CA"/>
        </w:rPr>
      </w:pPr>
    </w:p>
    <w:p w:rsidR="00B917FA" w:rsidRPr="00D83B8C" w:rsidRDefault="00B917F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917F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917F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03" w:rsidRDefault="00406F03">
      <w:r>
        <w:separator/>
      </w:r>
    </w:p>
  </w:endnote>
  <w:endnote w:type="continuationSeparator" w:id="0">
    <w:p w:rsidR="00406F03" w:rsidRDefault="0040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03" w:rsidRDefault="00406F03">
      <w:r>
        <w:separator/>
      </w:r>
    </w:p>
  </w:footnote>
  <w:footnote w:type="continuationSeparator" w:id="0">
    <w:p w:rsidR="00406F03" w:rsidRDefault="0040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1CC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16B4"/>
    <w:rsid w:val="00406F03"/>
    <w:rsid w:val="00414694"/>
    <w:rsid w:val="00417FB7"/>
    <w:rsid w:val="0042783F"/>
    <w:rsid w:val="004943CF"/>
    <w:rsid w:val="004956DA"/>
    <w:rsid w:val="004C157C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4AED"/>
    <w:rsid w:val="0079129C"/>
    <w:rsid w:val="007917FE"/>
    <w:rsid w:val="007A54CC"/>
    <w:rsid w:val="007C5DE8"/>
    <w:rsid w:val="007E68C7"/>
    <w:rsid w:val="00804BE2"/>
    <w:rsid w:val="00816B78"/>
    <w:rsid w:val="00824412"/>
    <w:rsid w:val="0082457A"/>
    <w:rsid w:val="008262A3"/>
    <w:rsid w:val="00830BBE"/>
    <w:rsid w:val="0086042A"/>
    <w:rsid w:val="008763A3"/>
    <w:rsid w:val="008813BC"/>
    <w:rsid w:val="00895263"/>
    <w:rsid w:val="008A0569"/>
    <w:rsid w:val="008A153F"/>
    <w:rsid w:val="008C4A03"/>
    <w:rsid w:val="008D4D8C"/>
    <w:rsid w:val="008E3E3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06B7"/>
    <w:rsid w:val="00B328CD"/>
    <w:rsid w:val="00B408F8"/>
    <w:rsid w:val="00B5078E"/>
    <w:rsid w:val="00B60EDC"/>
    <w:rsid w:val="00B917FA"/>
    <w:rsid w:val="00BC39BE"/>
    <w:rsid w:val="00BD4E4C"/>
    <w:rsid w:val="00BF6C64"/>
    <w:rsid w:val="00BF7644"/>
    <w:rsid w:val="00C1285B"/>
    <w:rsid w:val="00C173B0"/>
    <w:rsid w:val="00C17F71"/>
    <w:rsid w:val="00C2612E"/>
    <w:rsid w:val="00C41CC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7499"/>
    <w:rsid w:val="00EF6754"/>
    <w:rsid w:val="00EF707C"/>
    <w:rsid w:val="00F05D5B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0F6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9042-A18D-43F8-B0DD-1A328670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2016-01-12T13:33:00Z</dcterms:created>
  <dcterms:modified xsi:type="dcterms:W3CDTF">2016-01-12T13:33:00Z</dcterms:modified>
</cp:coreProperties>
</file>