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6C" w:rsidRPr="006E7BAE" w:rsidRDefault="009F436C" w:rsidP="00382FEC"/>
    <w:p w:rsidR="0016666F" w:rsidRPr="006E7BAE" w:rsidRDefault="0016666F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D83B8C" w:rsidRPr="006E7BAE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36650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:rsidTr="00C173B0">
        <w:tc>
          <w:tcPr>
            <w:tcW w:w="2269" w:type="pct"/>
          </w:tcPr>
          <w:p w:rsidR="00417FB7" w:rsidRPr="006E7BAE" w:rsidRDefault="004A060F" w:rsidP="008262A3">
            <w:r>
              <w:t>March 17</w:t>
            </w:r>
            <w:r w:rsidR="00B328CD">
              <w:t>, 2016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B328CD" w:rsidP="004A060F">
            <w:pPr>
              <w:rPr>
                <w:lang w:val="en-US"/>
              </w:rPr>
            </w:pPr>
            <w:r>
              <w:t xml:space="preserve">Le </w:t>
            </w:r>
            <w:r w:rsidR="004A060F">
              <w:t>17</w:t>
            </w:r>
            <w:r>
              <w:t xml:space="preserve"> mars 2016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895968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McLachlin C.J. and Moldaver and Gascon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4A060F">
              <w:rPr>
                <w:lang w:val="fr-FR"/>
              </w:rPr>
              <w:t>La juge en chef McLachlin et les juges Moldaver et Gascon</w:t>
            </w:r>
          </w:p>
        </w:tc>
      </w:tr>
      <w:tr w:rsidR="00C2612E" w:rsidRPr="00895968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4A060F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4A060F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6E7BAE" w:rsidTr="00C173B0">
        <w:tc>
          <w:tcPr>
            <w:tcW w:w="2269" w:type="pct"/>
          </w:tcPr>
          <w:p w:rsidR="0016395B" w:rsidRDefault="004A060F">
            <w:pPr>
              <w:pStyle w:val="SCCLsocPrefix"/>
            </w:pPr>
            <w:r>
              <w:t>BETWEEN:</w:t>
            </w:r>
            <w:r>
              <w:br/>
            </w:r>
          </w:p>
          <w:p w:rsidR="0016395B" w:rsidRDefault="004A060F">
            <w:pPr>
              <w:pStyle w:val="SCCLsocParty"/>
            </w:pPr>
            <w:r>
              <w:t>Ranjit Singh Gill</w:t>
            </w:r>
            <w:r>
              <w:br/>
            </w:r>
          </w:p>
          <w:p w:rsidR="0016395B" w:rsidRDefault="004A060F">
            <w:pPr>
              <w:pStyle w:val="SCCLsocPartyRole"/>
            </w:pPr>
            <w:r>
              <w:t>Applicant</w:t>
            </w:r>
            <w:r>
              <w:br/>
            </w:r>
          </w:p>
          <w:p w:rsidR="0016395B" w:rsidRDefault="004A060F">
            <w:pPr>
              <w:pStyle w:val="SCCLsocVersus"/>
            </w:pPr>
            <w:r>
              <w:t>- and -</w:t>
            </w:r>
            <w:r>
              <w:br/>
            </w:r>
          </w:p>
          <w:p w:rsidR="0016395B" w:rsidRDefault="004A060F">
            <w:pPr>
              <w:pStyle w:val="SCCLsocParty"/>
            </w:pPr>
            <w:r>
              <w:t>Attorney General of Canada in Right of Minister of Transport</w:t>
            </w:r>
            <w:r>
              <w:br/>
            </w:r>
          </w:p>
          <w:p w:rsidR="0016395B" w:rsidRDefault="004A060F">
            <w:pPr>
              <w:pStyle w:val="SCCLsocPartyRole"/>
            </w:pPr>
            <w:r>
              <w:t>Respondent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16395B" w:rsidRPr="004A060F" w:rsidRDefault="004A060F">
            <w:pPr>
              <w:pStyle w:val="SCCLsocPrefix"/>
              <w:rPr>
                <w:lang w:val="fr-FR"/>
              </w:rPr>
            </w:pPr>
            <w:r w:rsidRPr="004A060F">
              <w:rPr>
                <w:lang w:val="fr-FR"/>
              </w:rPr>
              <w:t>ENTRE :</w:t>
            </w:r>
            <w:r w:rsidRPr="004A060F">
              <w:rPr>
                <w:lang w:val="fr-FR"/>
              </w:rPr>
              <w:br/>
            </w:r>
          </w:p>
          <w:p w:rsidR="0016395B" w:rsidRPr="004A060F" w:rsidRDefault="004A060F">
            <w:pPr>
              <w:pStyle w:val="SCCLsocParty"/>
              <w:rPr>
                <w:lang w:val="fr-FR"/>
              </w:rPr>
            </w:pPr>
            <w:r w:rsidRPr="004A060F">
              <w:rPr>
                <w:lang w:val="fr-FR"/>
              </w:rPr>
              <w:t>Ranjit Singh Gill</w:t>
            </w:r>
            <w:r w:rsidRPr="004A060F">
              <w:rPr>
                <w:lang w:val="fr-FR"/>
              </w:rPr>
              <w:br/>
            </w:r>
          </w:p>
          <w:p w:rsidR="0016395B" w:rsidRPr="004A060F" w:rsidRDefault="004A060F">
            <w:pPr>
              <w:pStyle w:val="SCCLsocPartyRole"/>
              <w:rPr>
                <w:lang w:val="fr-FR"/>
              </w:rPr>
            </w:pPr>
            <w:r>
              <w:rPr>
                <w:lang w:val="fr-FR"/>
              </w:rPr>
              <w:t>Demandeur</w:t>
            </w:r>
            <w:r w:rsidRPr="004A060F">
              <w:rPr>
                <w:lang w:val="fr-FR"/>
              </w:rPr>
              <w:br/>
            </w:r>
          </w:p>
          <w:p w:rsidR="0016395B" w:rsidRPr="007E7EDC" w:rsidRDefault="004A060F">
            <w:pPr>
              <w:pStyle w:val="SCCLsocVersus"/>
              <w:rPr>
                <w:lang w:val="fr-CA"/>
              </w:rPr>
            </w:pPr>
            <w:r w:rsidRPr="007E7EDC">
              <w:rPr>
                <w:lang w:val="fr-CA"/>
              </w:rPr>
              <w:t>- et -</w:t>
            </w:r>
            <w:r w:rsidRPr="007E7EDC">
              <w:rPr>
                <w:lang w:val="fr-CA"/>
              </w:rPr>
              <w:br/>
            </w:r>
          </w:p>
          <w:p w:rsidR="0016395B" w:rsidRPr="004A060F" w:rsidRDefault="004A060F">
            <w:pPr>
              <w:pStyle w:val="SCCLsocParty"/>
              <w:rPr>
                <w:rFonts w:cs="Times New Roman"/>
                <w:lang w:val="fr-FR"/>
              </w:rPr>
            </w:pPr>
            <w:r w:rsidRPr="004A060F">
              <w:rPr>
                <w:rStyle w:val="hps"/>
                <w:rFonts w:cs="Times New Roman"/>
                <w:color w:val="222222"/>
                <w:lang w:val="fr-FR"/>
              </w:rPr>
              <w:t>Procureur général du</w:t>
            </w:r>
            <w:r w:rsidRPr="004A060F">
              <w:rPr>
                <w:rFonts w:cs="Times New Roman"/>
                <w:color w:val="222222"/>
                <w:lang w:val="fr-FR"/>
              </w:rPr>
              <w:t xml:space="preserve"> </w:t>
            </w:r>
            <w:r w:rsidRPr="004A060F">
              <w:rPr>
                <w:rStyle w:val="hps"/>
                <w:rFonts w:cs="Times New Roman"/>
                <w:color w:val="222222"/>
                <w:lang w:val="fr-FR"/>
              </w:rPr>
              <w:t xml:space="preserve">Canada </w:t>
            </w:r>
            <w:r w:rsidR="002B2891" w:rsidRPr="002B2891">
              <w:rPr>
                <w:rStyle w:val="hps"/>
                <w:lang w:val="fr-CA"/>
              </w:rPr>
              <w:t>du</w:t>
            </w:r>
            <w:r w:rsidR="002B2891" w:rsidRPr="004A060F">
              <w:rPr>
                <w:rFonts w:cs="Times New Roman"/>
                <w:color w:val="222222"/>
                <w:lang w:val="fr-FR"/>
              </w:rPr>
              <w:t xml:space="preserve"> </w:t>
            </w:r>
            <w:r w:rsidR="00F650C3">
              <w:rPr>
                <w:rFonts w:cs="Times New Roman"/>
                <w:color w:val="222222"/>
                <w:lang w:val="fr-FR"/>
              </w:rPr>
              <w:t xml:space="preserve">chef </w:t>
            </w:r>
            <w:r>
              <w:rPr>
                <w:rStyle w:val="hps"/>
                <w:rFonts w:cs="Times New Roman"/>
                <w:color w:val="222222"/>
                <w:lang w:val="fr-FR"/>
              </w:rPr>
              <w:t>du</w:t>
            </w:r>
            <w:r w:rsidRPr="004A060F">
              <w:rPr>
                <w:rFonts w:cs="Times New Roman"/>
                <w:color w:val="222222"/>
                <w:lang w:val="fr-FR"/>
              </w:rPr>
              <w:t xml:space="preserve"> </w:t>
            </w:r>
            <w:r w:rsidRPr="004A060F">
              <w:rPr>
                <w:rStyle w:val="hps"/>
                <w:rFonts w:cs="Times New Roman"/>
                <w:color w:val="222222"/>
                <w:lang w:val="fr-FR"/>
              </w:rPr>
              <w:t>ministre des Transports</w:t>
            </w:r>
            <w:r w:rsidRPr="004A060F">
              <w:rPr>
                <w:rFonts w:cs="Times New Roman"/>
                <w:lang w:val="fr-FR"/>
              </w:rPr>
              <w:br/>
            </w:r>
          </w:p>
          <w:p w:rsidR="0016395B" w:rsidRDefault="004A060F">
            <w:pPr>
              <w:pStyle w:val="SCCLsocPartyRole"/>
            </w:pPr>
            <w:r>
              <w:t>Intimé</w:t>
            </w:r>
          </w:p>
        </w:tc>
      </w:tr>
      <w:tr w:rsidR="00824412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6E7BAE" w:rsidRDefault="00824412" w:rsidP="00375294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D83B8C" w:rsidRDefault="00824412" w:rsidP="00B408F8">
            <w:pPr>
              <w:rPr>
                <w:lang w:val="en-US"/>
              </w:rPr>
            </w:pPr>
          </w:p>
        </w:tc>
      </w:tr>
      <w:tr w:rsidR="00824412" w:rsidRPr="00895968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7E7EDC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for British Columbia (Vancouver)</w:t>
            </w:r>
            <w:r w:rsidRPr="006E7BAE">
              <w:t xml:space="preserve">, Number </w:t>
            </w:r>
            <w:r>
              <w:t>CA41773, 2015 BCCA 344</w:t>
            </w:r>
            <w:r w:rsidRPr="006E7BAE">
              <w:t xml:space="preserve">, dated </w:t>
            </w:r>
            <w:r w:rsidR="007E7EDC">
              <w:t>July </w:t>
            </w:r>
            <w:r>
              <w:t>28, 2015</w:t>
            </w:r>
            <w:r w:rsidR="004A060F">
              <w:t>,</w:t>
            </w:r>
            <w:r w:rsidRPr="006E7BAE">
              <w:t xml:space="preserve"> is </w:t>
            </w:r>
            <w:r w:rsidR="004A060F">
              <w:t>dismissed with costs.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7E7EDC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4A060F">
              <w:rPr>
                <w:lang w:val="fr-FR"/>
              </w:rPr>
              <w:t>Cour d’appel de la Colombie-Britannique (Vancouver)</w:t>
            </w:r>
            <w:r w:rsidRPr="006E7BAE">
              <w:rPr>
                <w:lang w:val="fr-CA"/>
              </w:rPr>
              <w:t xml:space="preserve">, numéro </w:t>
            </w:r>
            <w:r w:rsidRPr="004A060F">
              <w:rPr>
                <w:lang w:val="fr-FR"/>
              </w:rPr>
              <w:t>CA41773, 2015 BCCA 344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4A060F">
              <w:rPr>
                <w:lang w:val="fr-FR"/>
              </w:rPr>
              <w:t>28 </w:t>
            </w:r>
            <w:r w:rsidR="007E7EDC">
              <w:rPr>
                <w:lang w:val="fr-FR"/>
              </w:rPr>
              <w:t>juillet</w:t>
            </w:r>
            <w:r w:rsidR="007E7EDC" w:rsidRPr="004A060F">
              <w:rPr>
                <w:lang w:val="fr-FR"/>
              </w:rPr>
              <w:t> </w:t>
            </w:r>
            <w:r w:rsidRPr="004A060F">
              <w:rPr>
                <w:lang w:val="fr-FR"/>
              </w:rPr>
              <w:t>2015</w:t>
            </w:r>
            <w:r w:rsidRPr="006E7BAE">
              <w:rPr>
                <w:lang w:val="fr-CA"/>
              </w:rPr>
              <w:t xml:space="preserve">, est </w:t>
            </w:r>
            <w:r w:rsidR="004A060F">
              <w:rPr>
                <w:lang w:val="fr-CA"/>
              </w:rPr>
              <w:t>rejet</w:t>
            </w:r>
            <w:r w:rsidR="004A060F">
              <w:rPr>
                <w:rFonts w:cs="Times New Roman"/>
                <w:lang w:val="fr-CA"/>
              </w:rPr>
              <w:t>é</w:t>
            </w:r>
            <w:r w:rsidR="004A060F">
              <w:rPr>
                <w:lang w:val="fr-CA"/>
              </w:rPr>
              <w:t>e avec d</w:t>
            </w:r>
            <w:r w:rsidR="004A060F">
              <w:rPr>
                <w:rFonts w:cs="Times New Roman"/>
                <w:lang w:val="fr-CA"/>
              </w:rPr>
              <w:t>é</w:t>
            </w:r>
            <w:r w:rsidR="004A060F">
              <w:rPr>
                <w:lang w:val="fr-CA"/>
              </w:rPr>
              <w:t>pens.</w:t>
            </w:r>
          </w:p>
        </w:tc>
      </w:tr>
    </w:tbl>
    <w:p w:rsidR="009F436C" w:rsidRPr="00D83B8C" w:rsidRDefault="009F436C" w:rsidP="00382FEC">
      <w:pPr>
        <w:rPr>
          <w:lang w:val="fr-CA"/>
        </w:rPr>
      </w:pPr>
    </w:p>
    <w:p w:rsidR="009F436C" w:rsidRDefault="009F436C" w:rsidP="00417FB7">
      <w:pPr>
        <w:jc w:val="center"/>
        <w:rPr>
          <w:lang w:val="fr-CA"/>
        </w:rPr>
      </w:pPr>
    </w:p>
    <w:p w:rsidR="003C17ED" w:rsidRPr="00D83B8C" w:rsidRDefault="003C17ED" w:rsidP="00417FB7">
      <w:pPr>
        <w:jc w:val="center"/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D83B8C" w:rsidRDefault="00895968" w:rsidP="00417FB7">
      <w:pPr>
        <w:jc w:val="center"/>
        <w:rPr>
          <w:lang w:val="fr-CA"/>
        </w:rPr>
      </w:pPr>
      <w:r>
        <w:rPr>
          <w:lang w:val="fr-CA"/>
        </w:rPr>
        <w:t>J.S.C.C.</w:t>
      </w:r>
    </w:p>
    <w:p w:rsidR="009F436C" w:rsidRPr="00D83B8C" w:rsidRDefault="003A37CF" w:rsidP="004A060F">
      <w:pPr>
        <w:jc w:val="center"/>
        <w:rPr>
          <w:lang w:val="fr-CA"/>
        </w:rPr>
      </w:pPr>
      <w:r w:rsidRPr="00D83B8C">
        <w:rPr>
          <w:lang w:val="fr-CA"/>
        </w:rPr>
        <w:t>J.C.</w:t>
      </w:r>
      <w:r w:rsidR="00895968">
        <w:rPr>
          <w:lang w:val="fr-CA"/>
        </w:rPr>
        <w:t>S.</w:t>
      </w:r>
      <w:bookmarkStart w:id="1" w:name="_GoBack"/>
      <w:bookmarkEnd w:id="1"/>
      <w:r w:rsidRPr="00D83B8C">
        <w:rPr>
          <w:lang w:val="fr-CA"/>
        </w:rPr>
        <w:t>C.</w:t>
      </w:r>
    </w:p>
    <w:sectPr w:rsidR="009F436C" w:rsidRPr="00D83B8C" w:rsidSect="00054D01">
      <w:headerReference w:type="default" r:id="rId6"/>
      <w:pgSz w:w="12240" w:h="15840"/>
      <w:pgMar w:top="1440" w:right="1440" w:bottom="144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6C5C" w:rsidRDefault="00FB6C5C">
      <w:r>
        <w:separator/>
      </w:r>
    </w:p>
  </w:endnote>
  <w:endnote w:type="continuationSeparator" w:id="0">
    <w:p w:rsidR="00FB6C5C" w:rsidRDefault="00FB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6C5C" w:rsidRDefault="00FB6C5C">
      <w:r>
        <w:separator/>
      </w:r>
    </w:p>
  </w:footnote>
  <w:footnote w:type="continuationSeparator" w:id="0">
    <w:p w:rsidR="00FB6C5C" w:rsidRDefault="00FB6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C25F15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36650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removePersonalInformation/>
  <w:removeDateAndTime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306C6"/>
    <w:rsid w:val="0003701B"/>
    <w:rsid w:val="0004338D"/>
    <w:rsid w:val="00054D01"/>
    <w:rsid w:val="00057FAF"/>
    <w:rsid w:val="00074657"/>
    <w:rsid w:val="0008061D"/>
    <w:rsid w:val="00091327"/>
    <w:rsid w:val="000919B4"/>
    <w:rsid w:val="000B4AA7"/>
    <w:rsid w:val="000B76FF"/>
    <w:rsid w:val="000D7521"/>
    <w:rsid w:val="000E4CCE"/>
    <w:rsid w:val="00110EB3"/>
    <w:rsid w:val="00136ED2"/>
    <w:rsid w:val="0016395B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2891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37CF"/>
    <w:rsid w:val="003B1F3D"/>
    <w:rsid w:val="003C17ED"/>
    <w:rsid w:val="00414694"/>
    <w:rsid w:val="00417FB7"/>
    <w:rsid w:val="0042783F"/>
    <w:rsid w:val="004943CF"/>
    <w:rsid w:val="004956DA"/>
    <w:rsid w:val="004A060F"/>
    <w:rsid w:val="004D4658"/>
    <w:rsid w:val="00513D4A"/>
    <w:rsid w:val="0055345D"/>
    <w:rsid w:val="00563E2C"/>
    <w:rsid w:val="00587869"/>
    <w:rsid w:val="00612913"/>
    <w:rsid w:val="00614908"/>
    <w:rsid w:val="00650109"/>
    <w:rsid w:val="006E7BAE"/>
    <w:rsid w:val="00701109"/>
    <w:rsid w:val="007372EA"/>
    <w:rsid w:val="00777612"/>
    <w:rsid w:val="0079129C"/>
    <w:rsid w:val="007917FE"/>
    <w:rsid w:val="007921ED"/>
    <w:rsid w:val="007A54CC"/>
    <w:rsid w:val="007C5DE8"/>
    <w:rsid w:val="007E68C7"/>
    <w:rsid w:val="007E7EDC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95968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5F15"/>
    <w:rsid w:val="00C2612E"/>
    <w:rsid w:val="00CE249F"/>
    <w:rsid w:val="00CF17D0"/>
    <w:rsid w:val="00D42339"/>
    <w:rsid w:val="00D61AC2"/>
    <w:rsid w:val="00D83B8C"/>
    <w:rsid w:val="00DA4281"/>
    <w:rsid w:val="00DB1ADC"/>
    <w:rsid w:val="00DE3F69"/>
    <w:rsid w:val="00E12A51"/>
    <w:rsid w:val="00E736B9"/>
    <w:rsid w:val="00E777AD"/>
    <w:rsid w:val="00EA4B61"/>
    <w:rsid w:val="00EC01F9"/>
    <w:rsid w:val="00EE2A6C"/>
    <w:rsid w:val="00EF2CE5"/>
    <w:rsid w:val="00EF6754"/>
    <w:rsid w:val="00EF707C"/>
    <w:rsid w:val="00F06BF6"/>
    <w:rsid w:val="00F1759D"/>
    <w:rsid w:val="00F20569"/>
    <w:rsid w:val="00F40FBF"/>
    <w:rsid w:val="00F47372"/>
    <w:rsid w:val="00F5034C"/>
    <w:rsid w:val="00F650C3"/>
    <w:rsid w:val="00F70D4F"/>
    <w:rsid w:val="00F747B4"/>
    <w:rsid w:val="00F76E97"/>
    <w:rsid w:val="00F84E07"/>
    <w:rsid w:val="00F874E6"/>
    <w:rsid w:val="00FB6C5C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rsid w:val="004A0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2016-03-15T18:48:00Z</dcterms:created>
  <dcterms:modified xsi:type="dcterms:W3CDTF">2016-03-15T18:48:00Z</dcterms:modified>
</cp:coreProperties>
</file>