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36599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C420F5" w:rsidP="008262A3">
            <w:r>
              <w:t>April 2</w:t>
            </w:r>
            <w:r w:rsidR="00B328CD">
              <w:t>1, 2016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C420F5">
            <w:pPr>
              <w:rPr>
                <w:lang w:val="en-US"/>
              </w:rPr>
            </w:pPr>
            <w:r>
              <w:t xml:space="preserve">Le </w:t>
            </w:r>
            <w:r w:rsidR="00C420F5">
              <w:t>2</w:t>
            </w:r>
            <w:r>
              <w:t xml:space="preserve">1 </w:t>
            </w:r>
            <w:r w:rsidR="00C420F5">
              <w:t>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31D6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420F5">
              <w:rPr>
                <w:lang w:val="fr-FR"/>
              </w:rPr>
              <w:t>Les juges Abella, Karakatsanis et Brown</w:t>
            </w:r>
          </w:p>
        </w:tc>
      </w:tr>
      <w:tr w:rsidR="00C2612E" w:rsidRPr="00431D6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420F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420F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31D6C" w:rsidTr="00C173B0">
        <w:tc>
          <w:tcPr>
            <w:tcW w:w="2269" w:type="pct"/>
          </w:tcPr>
          <w:p w:rsidR="001E4C8E" w:rsidRDefault="00614B36">
            <w:pPr>
              <w:pStyle w:val="SCCLsocPrefix"/>
            </w:pPr>
            <w:r>
              <w:t>BETWEEN:</w:t>
            </w:r>
            <w:r>
              <w:br/>
            </w:r>
          </w:p>
          <w:p w:rsidR="001E4C8E" w:rsidRDefault="00614B36">
            <w:pPr>
              <w:pStyle w:val="SCCLsocParty"/>
            </w:pPr>
            <w:r>
              <w:t>Prakash Sapra</w:t>
            </w:r>
            <w:r>
              <w:br/>
            </w:r>
          </w:p>
          <w:p w:rsidR="001E4C8E" w:rsidRDefault="00614B36">
            <w:pPr>
              <w:pStyle w:val="SCCLsocPartyRole"/>
            </w:pPr>
            <w:r>
              <w:t>Applicant</w:t>
            </w:r>
            <w:r>
              <w:br/>
            </w:r>
          </w:p>
          <w:p w:rsidR="001E4C8E" w:rsidRDefault="00614B36">
            <w:pPr>
              <w:pStyle w:val="SCCLsocVersus"/>
            </w:pPr>
            <w:r>
              <w:t>- and -</w:t>
            </w:r>
            <w:r>
              <w:br/>
            </w:r>
          </w:p>
          <w:p w:rsidR="001E4C8E" w:rsidRDefault="00614B36">
            <w:pPr>
              <w:pStyle w:val="SCCLsocParty"/>
            </w:pPr>
            <w:r>
              <w:t>Her Majesty the Queen</w:t>
            </w:r>
            <w:r>
              <w:br/>
            </w:r>
          </w:p>
          <w:p w:rsidR="001E4C8E" w:rsidRDefault="00614B3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E4C8E" w:rsidRPr="00C420F5" w:rsidRDefault="00614B36">
            <w:pPr>
              <w:pStyle w:val="SCCLsocPrefix"/>
              <w:rPr>
                <w:lang w:val="fr-FR"/>
              </w:rPr>
            </w:pPr>
            <w:r w:rsidRPr="00C420F5">
              <w:rPr>
                <w:lang w:val="fr-FR"/>
              </w:rPr>
              <w:t>ENTRE :</w:t>
            </w:r>
            <w:r w:rsidRPr="00C420F5">
              <w:rPr>
                <w:lang w:val="fr-FR"/>
              </w:rPr>
              <w:br/>
            </w:r>
          </w:p>
          <w:p w:rsidR="001E4C8E" w:rsidRPr="00C420F5" w:rsidRDefault="00614B36">
            <w:pPr>
              <w:pStyle w:val="SCCLsocParty"/>
              <w:rPr>
                <w:lang w:val="fr-FR"/>
              </w:rPr>
            </w:pPr>
            <w:r w:rsidRPr="00C420F5">
              <w:rPr>
                <w:lang w:val="fr-FR"/>
              </w:rPr>
              <w:t>Prakash Sapra</w:t>
            </w:r>
            <w:r w:rsidRPr="00C420F5">
              <w:rPr>
                <w:lang w:val="fr-FR"/>
              </w:rPr>
              <w:br/>
            </w:r>
          </w:p>
          <w:p w:rsidR="001E4C8E" w:rsidRPr="00C420F5" w:rsidRDefault="00614B36">
            <w:pPr>
              <w:pStyle w:val="SCCLsocPartyRole"/>
              <w:rPr>
                <w:lang w:val="fr-FR"/>
              </w:rPr>
            </w:pPr>
            <w:r w:rsidRPr="00C420F5">
              <w:rPr>
                <w:lang w:val="fr-FR"/>
              </w:rPr>
              <w:t>Demande</w:t>
            </w:r>
            <w:r w:rsidR="00565CB9">
              <w:rPr>
                <w:lang w:val="fr-FR"/>
              </w:rPr>
              <w:t>u</w:t>
            </w:r>
            <w:r w:rsidRPr="00C420F5">
              <w:rPr>
                <w:lang w:val="fr-FR"/>
              </w:rPr>
              <w:t>r</w:t>
            </w:r>
            <w:r w:rsidRPr="00C420F5">
              <w:rPr>
                <w:lang w:val="fr-FR"/>
              </w:rPr>
              <w:br/>
            </w:r>
          </w:p>
          <w:p w:rsidR="001E4C8E" w:rsidRPr="00C420F5" w:rsidRDefault="00614B36">
            <w:pPr>
              <w:pStyle w:val="SCCLsocVersus"/>
              <w:rPr>
                <w:lang w:val="fr-FR"/>
              </w:rPr>
            </w:pPr>
            <w:r w:rsidRPr="00C420F5">
              <w:rPr>
                <w:lang w:val="fr-FR"/>
              </w:rPr>
              <w:t>- et -</w:t>
            </w:r>
            <w:r w:rsidRPr="00C420F5">
              <w:rPr>
                <w:lang w:val="fr-FR"/>
              </w:rPr>
              <w:br/>
            </w:r>
          </w:p>
          <w:p w:rsidR="001E4C8E" w:rsidRPr="00C420F5" w:rsidRDefault="00614B36">
            <w:pPr>
              <w:pStyle w:val="SCCLsocParty"/>
              <w:rPr>
                <w:lang w:val="fr-FR"/>
              </w:rPr>
            </w:pPr>
            <w:r w:rsidRPr="00C420F5">
              <w:rPr>
                <w:lang w:val="fr-FR"/>
              </w:rPr>
              <w:t>Sa Majesté la Reine</w:t>
            </w:r>
            <w:r w:rsidRPr="00C420F5">
              <w:rPr>
                <w:lang w:val="fr-FR"/>
              </w:rPr>
              <w:br/>
            </w:r>
          </w:p>
          <w:p w:rsidR="001E4C8E" w:rsidRPr="00565CB9" w:rsidRDefault="00614B36" w:rsidP="00C420F5">
            <w:pPr>
              <w:pStyle w:val="SCCLsocPartyRole"/>
              <w:rPr>
                <w:lang w:val="fr-CA"/>
              </w:rPr>
            </w:pPr>
            <w:r w:rsidRPr="00565CB9">
              <w:rPr>
                <w:lang w:val="fr-CA"/>
              </w:rPr>
              <w:t>Intimée</w:t>
            </w:r>
          </w:p>
        </w:tc>
      </w:tr>
      <w:tr w:rsidR="00824412" w:rsidRPr="00431D6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65CB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65CB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65CB9" w:rsidRDefault="00824412" w:rsidP="00B408F8">
            <w:pPr>
              <w:rPr>
                <w:lang w:val="fr-CA"/>
              </w:rPr>
            </w:pPr>
          </w:p>
        </w:tc>
      </w:tr>
      <w:tr w:rsidR="00824412" w:rsidRPr="00431D6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14B36" w:rsidP="00614B36">
            <w:pPr>
              <w:jc w:val="both"/>
            </w:pPr>
            <w:r>
              <w:t>The motion for an extension of time to</w:t>
            </w:r>
            <w:r w:rsidR="00565CB9">
              <w:t xml:space="preserve"> serve and</w:t>
            </w:r>
            <w:r>
              <w:t xml:space="preserve"> file the response</w:t>
            </w:r>
            <w:r w:rsidR="00565CB9">
              <w:t xml:space="preserve"> to the application for leave to appeal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C58825</w:t>
            </w:r>
            <w:r w:rsidR="00824412" w:rsidRPr="006E7BAE">
              <w:t xml:space="preserve">, dated </w:t>
            </w:r>
            <w:r w:rsidR="00824412">
              <w:t>May 12, 2015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14B36" w:rsidP="00565CB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r w:rsidR="00565CB9">
              <w:rPr>
                <w:lang w:val="fr-CA"/>
              </w:rPr>
              <w:t>requête</w:t>
            </w:r>
            <w:r>
              <w:rPr>
                <w:lang w:val="fr-CA"/>
              </w:rPr>
              <w:t xml:space="preserve"> </w:t>
            </w:r>
            <w:r w:rsidR="00565CB9">
              <w:rPr>
                <w:lang w:val="fr-CA"/>
              </w:rPr>
              <w:t>en prorogation du délai pour signifier et déposer la réponse à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420F5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420F5">
              <w:rPr>
                <w:lang w:val="fr-FR"/>
              </w:rPr>
              <w:t>C58825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420F5">
              <w:rPr>
                <w:lang w:val="fr-FR"/>
              </w:rPr>
              <w:t>12 mai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614B36" w:rsidRDefault="009F436C" w:rsidP="00382FEC">
      <w:pPr>
        <w:rPr>
          <w:lang w:val="fr-FR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431D6C">
      <w:headerReference w:type="default" r:id="rId6"/>
      <w:pgSz w:w="12240" w:h="15840"/>
      <w:pgMar w:top="1440" w:right="1440" w:bottom="851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B1D3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36599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4C8E"/>
    <w:rsid w:val="00203642"/>
    <w:rsid w:val="00212BA0"/>
    <w:rsid w:val="002523DE"/>
    <w:rsid w:val="002568D3"/>
    <w:rsid w:val="0027284C"/>
    <w:rsid w:val="002818B3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1D6C"/>
    <w:rsid w:val="004943CF"/>
    <w:rsid w:val="004956DA"/>
    <w:rsid w:val="004D4658"/>
    <w:rsid w:val="0055345D"/>
    <w:rsid w:val="00563E2C"/>
    <w:rsid w:val="00565CB9"/>
    <w:rsid w:val="00587869"/>
    <w:rsid w:val="00612913"/>
    <w:rsid w:val="00614908"/>
    <w:rsid w:val="00614B36"/>
    <w:rsid w:val="00650109"/>
    <w:rsid w:val="006E7BAE"/>
    <w:rsid w:val="00701109"/>
    <w:rsid w:val="007372EA"/>
    <w:rsid w:val="00777612"/>
    <w:rsid w:val="0079129C"/>
    <w:rsid w:val="007917FE"/>
    <w:rsid w:val="007A54CC"/>
    <w:rsid w:val="007B1D35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20F5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2016-03-24T16:37:00Z</dcterms:created>
  <dcterms:modified xsi:type="dcterms:W3CDTF">2016-04-19T15:33:00Z</dcterms:modified>
</cp:coreProperties>
</file>