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9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29"/>
        <w:gridCol w:w="714"/>
        <w:gridCol w:w="4398"/>
      </w:tblGrid>
      <w:tr w:rsidR="00417FB7" w:rsidRPr="006E7BAE" w:rsidTr="00B64BA1">
        <w:tc>
          <w:tcPr>
            <w:tcW w:w="2264" w:type="pct"/>
          </w:tcPr>
          <w:p w:rsidR="00417FB7" w:rsidRPr="006E7BAE" w:rsidRDefault="006707E5" w:rsidP="00D75CA5">
            <w:r>
              <w:t xml:space="preserve">May </w:t>
            </w:r>
            <w:r w:rsidR="00D75CA5">
              <w:t>19</w:t>
            </w:r>
            <w:r w:rsidR="00B328CD">
              <w:t>, 2016</w:t>
            </w:r>
          </w:p>
        </w:tc>
        <w:tc>
          <w:tcPr>
            <w:tcW w:w="382" w:type="pct"/>
          </w:tcPr>
          <w:p w:rsidR="00417FB7" w:rsidRPr="006E7BAE" w:rsidRDefault="00417FB7" w:rsidP="00382FEC"/>
        </w:tc>
        <w:tc>
          <w:tcPr>
            <w:tcW w:w="2354" w:type="pct"/>
          </w:tcPr>
          <w:p w:rsidR="00417FB7" w:rsidRPr="00D83B8C" w:rsidRDefault="00B328CD" w:rsidP="00127AA7">
            <w:pPr>
              <w:rPr>
                <w:lang w:val="en-US"/>
              </w:rPr>
            </w:pPr>
            <w:r>
              <w:t xml:space="preserve">Le </w:t>
            </w:r>
            <w:r w:rsidR="00D75CA5">
              <w:t>19</w:t>
            </w:r>
            <w:r w:rsidR="006707E5">
              <w:t xml:space="preserve"> mai</w:t>
            </w:r>
            <w:r>
              <w:t xml:space="preserve"> 2016</w:t>
            </w:r>
          </w:p>
        </w:tc>
      </w:tr>
      <w:tr w:rsidR="00E12A51" w:rsidRPr="006E7BAE" w:rsidTr="00B64BA1">
        <w:tc>
          <w:tcPr>
            <w:tcW w:w="2264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2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4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0931" w:rsidTr="00B64BA1">
        <w:tc>
          <w:tcPr>
            <w:tcW w:w="226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2" w:type="pct"/>
          </w:tcPr>
          <w:p w:rsidR="00417FB7" w:rsidRPr="006E7BAE" w:rsidRDefault="00417FB7" w:rsidP="00382FEC"/>
        </w:tc>
        <w:tc>
          <w:tcPr>
            <w:tcW w:w="2354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D399E">
              <w:rPr>
                <w:lang w:val="fr-CA"/>
              </w:rPr>
              <w:t>Les juges Cromwell, Wagner et Côté</w:t>
            </w:r>
          </w:p>
        </w:tc>
      </w:tr>
      <w:tr w:rsidR="00C2612E" w:rsidRPr="00F40931" w:rsidTr="00B64BA1">
        <w:tc>
          <w:tcPr>
            <w:tcW w:w="2264" w:type="pct"/>
            <w:tcMar>
              <w:top w:w="0" w:type="dxa"/>
              <w:bottom w:w="0" w:type="dxa"/>
            </w:tcMar>
          </w:tcPr>
          <w:p w:rsidR="00C2612E" w:rsidRPr="001D399E" w:rsidRDefault="00C2612E" w:rsidP="008262A3">
            <w:pPr>
              <w:rPr>
                <w:lang w:val="fr-CA"/>
              </w:rPr>
            </w:pPr>
          </w:p>
        </w:tc>
        <w:tc>
          <w:tcPr>
            <w:tcW w:w="382" w:type="pct"/>
            <w:tcMar>
              <w:top w:w="0" w:type="dxa"/>
              <w:bottom w:w="0" w:type="dxa"/>
            </w:tcMar>
          </w:tcPr>
          <w:p w:rsidR="00C2612E" w:rsidRPr="001D399E" w:rsidRDefault="00C2612E" w:rsidP="00382FEC">
            <w:pPr>
              <w:rPr>
                <w:lang w:val="fr-CA"/>
              </w:rPr>
            </w:pPr>
          </w:p>
        </w:tc>
        <w:tc>
          <w:tcPr>
            <w:tcW w:w="2354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40931" w:rsidTr="00B64BA1">
        <w:tc>
          <w:tcPr>
            <w:tcW w:w="2264" w:type="pct"/>
          </w:tcPr>
          <w:p w:rsidR="00F804B0" w:rsidRDefault="00127AA7">
            <w:pPr>
              <w:pStyle w:val="SCCLsocPrefix"/>
            </w:pPr>
            <w:r>
              <w:t>BETWEEN:</w:t>
            </w:r>
            <w:r>
              <w:br/>
            </w:r>
          </w:p>
          <w:p w:rsidR="00F804B0" w:rsidRDefault="00127AA7">
            <w:pPr>
              <w:pStyle w:val="SCCLsocParty"/>
            </w:pPr>
            <w:r>
              <w:t>Ade Olumide</w:t>
            </w:r>
            <w:r>
              <w:br/>
            </w:r>
          </w:p>
          <w:p w:rsidR="00F804B0" w:rsidRDefault="00127AA7">
            <w:pPr>
              <w:pStyle w:val="SCCLsocPartyRole"/>
            </w:pPr>
            <w:r>
              <w:t>Applicant</w:t>
            </w:r>
            <w:r>
              <w:br/>
            </w:r>
          </w:p>
          <w:p w:rsidR="00F804B0" w:rsidRDefault="00127AA7">
            <w:pPr>
              <w:pStyle w:val="SCCLsocVersus"/>
            </w:pPr>
            <w:r>
              <w:t>- and -</w:t>
            </w:r>
            <w:r>
              <w:br/>
            </w:r>
          </w:p>
          <w:p w:rsidR="00F804B0" w:rsidRDefault="00127AA7">
            <w:pPr>
              <w:pStyle w:val="SCCLsocParty"/>
            </w:pPr>
            <w:r>
              <w:t>Conservative Party of Canada</w:t>
            </w:r>
            <w:r>
              <w:br/>
            </w:r>
          </w:p>
          <w:p w:rsidR="00F804B0" w:rsidRDefault="00127AA7">
            <w:pPr>
              <w:pStyle w:val="SCCLsocPartyRole"/>
            </w:pPr>
            <w:r>
              <w:t>Respondent</w:t>
            </w:r>
          </w:p>
        </w:tc>
        <w:tc>
          <w:tcPr>
            <w:tcW w:w="382" w:type="pct"/>
          </w:tcPr>
          <w:p w:rsidR="00824412" w:rsidRPr="006E7BAE" w:rsidRDefault="00824412" w:rsidP="00375294"/>
        </w:tc>
        <w:tc>
          <w:tcPr>
            <w:tcW w:w="2354" w:type="pct"/>
          </w:tcPr>
          <w:p w:rsidR="00F804B0" w:rsidRPr="001D399E" w:rsidRDefault="00127AA7">
            <w:pPr>
              <w:pStyle w:val="SCCLsocPrefix"/>
              <w:rPr>
                <w:lang w:val="fr-CA"/>
              </w:rPr>
            </w:pPr>
            <w:r w:rsidRPr="001D399E">
              <w:rPr>
                <w:lang w:val="fr-CA"/>
              </w:rPr>
              <w:t>ENTRE :</w:t>
            </w:r>
            <w:r w:rsidRPr="001D399E">
              <w:rPr>
                <w:lang w:val="fr-CA"/>
              </w:rPr>
              <w:br/>
            </w:r>
          </w:p>
          <w:p w:rsidR="00F804B0" w:rsidRPr="001D399E" w:rsidRDefault="00127AA7">
            <w:pPr>
              <w:pStyle w:val="SCCLsocParty"/>
              <w:rPr>
                <w:lang w:val="fr-CA"/>
              </w:rPr>
            </w:pPr>
            <w:r w:rsidRPr="001D399E">
              <w:rPr>
                <w:lang w:val="fr-CA"/>
              </w:rPr>
              <w:t>Ade Olumide</w:t>
            </w:r>
            <w:r w:rsidRPr="001D399E">
              <w:rPr>
                <w:lang w:val="fr-CA"/>
              </w:rPr>
              <w:br/>
            </w:r>
          </w:p>
          <w:p w:rsidR="00F804B0" w:rsidRPr="001D399E" w:rsidRDefault="00127AA7">
            <w:pPr>
              <w:pStyle w:val="SCCLsocPartyRole"/>
              <w:rPr>
                <w:lang w:val="fr-CA"/>
              </w:rPr>
            </w:pPr>
            <w:r w:rsidRPr="001D399E">
              <w:rPr>
                <w:lang w:val="fr-CA"/>
              </w:rPr>
              <w:t>Demandeur</w:t>
            </w:r>
            <w:r w:rsidRPr="001D399E">
              <w:rPr>
                <w:lang w:val="fr-CA"/>
              </w:rPr>
              <w:br/>
            </w:r>
          </w:p>
          <w:p w:rsidR="00F804B0" w:rsidRPr="001D399E" w:rsidRDefault="00127AA7">
            <w:pPr>
              <w:pStyle w:val="SCCLsocVersus"/>
              <w:rPr>
                <w:lang w:val="fr-CA"/>
              </w:rPr>
            </w:pPr>
            <w:r w:rsidRPr="001D399E">
              <w:rPr>
                <w:lang w:val="fr-CA"/>
              </w:rPr>
              <w:t>- et -</w:t>
            </w:r>
            <w:r w:rsidRPr="001D399E">
              <w:rPr>
                <w:lang w:val="fr-CA"/>
              </w:rPr>
              <w:br/>
            </w:r>
          </w:p>
          <w:p w:rsidR="00F804B0" w:rsidRPr="001D399E" w:rsidRDefault="00127AA7">
            <w:pPr>
              <w:pStyle w:val="SCCLsocParty"/>
              <w:rPr>
                <w:lang w:val="fr-CA"/>
              </w:rPr>
            </w:pPr>
            <w:r w:rsidRPr="001D399E">
              <w:rPr>
                <w:lang w:val="fr-CA"/>
              </w:rPr>
              <w:t>Parti conservateur du Canada</w:t>
            </w:r>
            <w:r w:rsidRPr="001D399E">
              <w:rPr>
                <w:lang w:val="fr-CA"/>
              </w:rPr>
              <w:br/>
            </w:r>
          </w:p>
          <w:p w:rsidR="00F804B0" w:rsidRPr="0005211B" w:rsidRDefault="00127AA7" w:rsidP="00127AA7">
            <w:pPr>
              <w:pStyle w:val="SCCLsocPartyRole"/>
              <w:rPr>
                <w:lang w:val="fr-CA"/>
              </w:rPr>
            </w:pPr>
            <w:r w:rsidRPr="0005211B">
              <w:rPr>
                <w:lang w:val="fr-CA"/>
              </w:rPr>
              <w:t>Intimée</w:t>
            </w:r>
          </w:p>
        </w:tc>
      </w:tr>
      <w:tr w:rsidR="00824412" w:rsidRPr="00F40931" w:rsidTr="00B64BA1">
        <w:tc>
          <w:tcPr>
            <w:tcW w:w="2264" w:type="pct"/>
            <w:tcMar>
              <w:top w:w="0" w:type="dxa"/>
              <w:bottom w:w="0" w:type="dxa"/>
            </w:tcMar>
          </w:tcPr>
          <w:p w:rsidR="00824412" w:rsidRPr="0005211B" w:rsidRDefault="00824412" w:rsidP="00375294">
            <w:pPr>
              <w:rPr>
                <w:lang w:val="fr-CA"/>
              </w:rPr>
            </w:pPr>
          </w:p>
        </w:tc>
        <w:tc>
          <w:tcPr>
            <w:tcW w:w="382" w:type="pct"/>
            <w:tcMar>
              <w:top w:w="0" w:type="dxa"/>
              <w:bottom w:w="0" w:type="dxa"/>
            </w:tcMar>
          </w:tcPr>
          <w:p w:rsidR="00824412" w:rsidRPr="0005211B" w:rsidRDefault="00824412" w:rsidP="00375294">
            <w:pPr>
              <w:rPr>
                <w:lang w:val="fr-CA"/>
              </w:rPr>
            </w:pPr>
          </w:p>
        </w:tc>
        <w:tc>
          <w:tcPr>
            <w:tcW w:w="2354" w:type="pct"/>
            <w:tcMar>
              <w:top w:w="0" w:type="dxa"/>
              <w:bottom w:w="0" w:type="dxa"/>
            </w:tcMar>
          </w:tcPr>
          <w:p w:rsidR="00824412" w:rsidRPr="0005211B" w:rsidRDefault="00824412" w:rsidP="00B408F8">
            <w:pPr>
              <w:rPr>
                <w:lang w:val="fr-CA"/>
              </w:rPr>
            </w:pPr>
          </w:p>
        </w:tc>
      </w:tr>
      <w:tr w:rsidR="00824412" w:rsidRPr="00F40931" w:rsidTr="00B64BA1">
        <w:tc>
          <w:tcPr>
            <w:tcW w:w="226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27AA7" w:rsidP="00B64BA1">
            <w:pPr>
              <w:jc w:val="both"/>
            </w:pPr>
            <w:r>
              <w:t xml:space="preserve">The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B64BA1">
              <w:t xml:space="preserve">, Number </w:t>
            </w:r>
            <w:r w:rsidR="00824412">
              <w:t xml:space="preserve">A-301-15, </w:t>
            </w:r>
            <w:r w:rsidR="00824412" w:rsidRPr="006E7BAE">
              <w:t xml:space="preserve">dated </w:t>
            </w:r>
            <w:r w:rsidR="00824412">
              <w:t>November 30, 2015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to the respondent in accordance with the Tariff of fees and disbursements set out in Schedule B of the </w:t>
            </w:r>
            <w:r w:rsidRPr="00127AA7">
              <w:rPr>
                <w:i/>
              </w:rPr>
              <w:t>Rules of the Supreme Court of Canada</w:t>
            </w:r>
            <w:r w:rsidR="00824412" w:rsidRPr="006E7BAE">
              <w:t>.</w:t>
            </w:r>
          </w:p>
        </w:tc>
        <w:tc>
          <w:tcPr>
            <w:tcW w:w="38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4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27AA7" w:rsidP="00B64BA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diverses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399E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D399E">
              <w:rPr>
                <w:lang w:val="fr-CA"/>
              </w:rPr>
              <w:t xml:space="preserve">A-301-15,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399E">
              <w:rPr>
                <w:lang w:val="fr-CA"/>
              </w:rPr>
              <w:t>30 novembre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05211B">
              <w:rPr>
                <w:lang w:val="fr-CA"/>
              </w:rPr>
              <w:t xml:space="preserve">rejetée </w:t>
            </w:r>
            <w:r>
              <w:rPr>
                <w:lang w:val="fr-CA"/>
              </w:rPr>
              <w:t xml:space="preserve">avec dépens en faveur de l’intimée conformément au tarif des honoraires et débours établi à l’Annexe B des </w:t>
            </w:r>
            <w:r w:rsidRPr="00127AA7">
              <w:rPr>
                <w:i/>
                <w:lang w:val="fr-CA"/>
              </w:rPr>
              <w:t>Règles de la Cour suprême du Canada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27AA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27AA7" w:rsidRPr="00D83B8C">
        <w:rPr>
          <w:lang w:val="fr-CA"/>
        </w:rPr>
        <w:t xml:space="preserve"> </w:t>
      </w:r>
    </w:p>
    <w:sectPr w:rsidR="003A37CF" w:rsidRPr="00D83B8C" w:rsidSect="00127AA7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EE" w:rsidRDefault="00DB72EE">
      <w:r>
        <w:separator/>
      </w:r>
    </w:p>
  </w:endnote>
  <w:endnote w:type="continuationSeparator" w:id="0">
    <w:p w:rsidR="00DB72EE" w:rsidRDefault="00DB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EE" w:rsidRDefault="00DB72EE">
      <w:r>
        <w:separator/>
      </w:r>
    </w:p>
  </w:footnote>
  <w:footnote w:type="continuationSeparator" w:id="0">
    <w:p w:rsidR="00DB72EE" w:rsidRDefault="00DB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7AA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211B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7AA7"/>
    <w:rsid w:val="0016666F"/>
    <w:rsid w:val="00167C15"/>
    <w:rsid w:val="001B3EC0"/>
    <w:rsid w:val="001D0116"/>
    <w:rsid w:val="001D399E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07E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4BA1"/>
    <w:rsid w:val="00BC39BE"/>
    <w:rsid w:val="00BD4E4C"/>
    <w:rsid w:val="00BF7644"/>
    <w:rsid w:val="00C1285B"/>
    <w:rsid w:val="00C173B0"/>
    <w:rsid w:val="00C17F71"/>
    <w:rsid w:val="00C23510"/>
    <w:rsid w:val="00C2612E"/>
    <w:rsid w:val="00CE249F"/>
    <w:rsid w:val="00CF17D0"/>
    <w:rsid w:val="00D42339"/>
    <w:rsid w:val="00D61AC2"/>
    <w:rsid w:val="00D75CA5"/>
    <w:rsid w:val="00D83B8C"/>
    <w:rsid w:val="00DA4281"/>
    <w:rsid w:val="00DB1ADC"/>
    <w:rsid w:val="00DB72E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931"/>
    <w:rsid w:val="00F40FBF"/>
    <w:rsid w:val="00F47372"/>
    <w:rsid w:val="00F5034C"/>
    <w:rsid w:val="00F70D4F"/>
    <w:rsid w:val="00F747B4"/>
    <w:rsid w:val="00F76E97"/>
    <w:rsid w:val="00F804B0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2016-05-18T11:53:00Z</dcterms:created>
  <dcterms:modified xsi:type="dcterms:W3CDTF">2016-05-18T11:53:00Z</dcterms:modified>
</cp:coreProperties>
</file>