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168FE" w14:textId="77777777" w:rsidR="009F436C" w:rsidRDefault="009F436C" w:rsidP="00382FEC">
      <w:bookmarkStart w:id="0" w:name="_GoBack"/>
      <w:bookmarkEnd w:id="0"/>
    </w:p>
    <w:p w14:paraId="73E168FF" w14:textId="77777777" w:rsidR="002D2D44" w:rsidRPr="006E7BAE" w:rsidRDefault="002D2D44" w:rsidP="00382FEC"/>
    <w:p w14:paraId="73E16900" w14:textId="77777777" w:rsidR="009F436C" w:rsidRPr="006E7BAE" w:rsidRDefault="009F436C" w:rsidP="00382FEC"/>
    <w:p w14:paraId="73E16901" w14:textId="77777777" w:rsidR="0016666F" w:rsidRPr="006E7BAE" w:rsidRDefault="0016666F" w:rsidP="00382FEC"/>
    <w:p w14:paraId="73E16902" w14:textId="77777777" w:rsidR="0016666F" w:rsidRDefault="0016666F" w:rsidP="00382FEC"/>
    <w:p w14:paraId="73E16903" w14:textId="77777777" w:rsidR="00D83B8C" w:rsidRDefault="00D83B8C" w:rsidP="00382FEC"/>
    <w:p w14:paraId="73E16904" w14:textId="77777777" w:rsidR="008763A3" w:rsidRDefault="008763A3" w:rsidP="00382FEC"/>
    <w:p w14:paraId="73E16905" w14:textId="77777777" w:rsidR="00D83B8C" w:rsidRDefault="00D83B8C" w:rsidP="00382FEC"/>
    <w:p w14:paraId="73E16906" w14:textId="77777777" w:rsidR="00D83B8C" w:rsidRDefault="00D83B8C" w:rsidP="00382FEC"/>
    <w:p w14:paraId="73E16907" w14:textId="77777777" w:rsidR="00D83B8C" w:rsidRDefault="00D83B8C" w:rsidP="00382FEC"/>
    <w:p w14:paraId="73E16908" w14:textId="77777777" w:rsidR="00D83B8C" w:rsidRPr="006E7BAE" w:rsidRDefault="00D83B8C" w:rsidP="00382FEC"/>
    <w:p w14:paraId="73E16909" w14:textId="77777777" w:rsidR="009F436C" w:rsidRPr="006E7BAE" w:rsidRDefault="009F436C" w:rsidP="00382FEC"/>
    <w:p w14:paraId="73E1690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36855</w:t>
      </w:r>
      <w:r w:rsidR="0016666F" w:rsidRPr="006E7BAE">
        <w:t>     </w:t>
      </w:r>
    </w:p>
    <w:p w14:paraId="73E1690B" w14:textId="77777777" w:rsidR="009F436C" w:rsidRPr="006E7BAE" w:rsidRDefault="009F436C" w:rsidP="00382FEC"/>
    <w:p w14:paraId="73E1690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3E16910" w14:textId="77777777" w:rsidTr="00C173B0">
        <w:tc>
          <w:tcPr>
            <w:tcW w:w="2269" w:type="pct"/>
          </w:tcPr>
          <w:p w14:paraId="73E1690D" w14:textId="77777777" w:rsidR="00417FB7" w:rsidRPr="006E7BAE" w:rsidRDefault="00547360" w:rsidP="008262A3">
            <w:r>
              <w:t>September 15</w:t>
            </w:r>
            <w:r w:rsidR="00B328CD">
              <w:t>, 2016</w:t>
            </w:r>
          </w:p>
        </w:tc>
        <w:tc>
          <w:tcPr>
            <w:tcW w:w="381" w:type="pct"/>
          </w:tcPr>
          <w:p w14:paraId="73E1690E" w14:textId="77777777" w:rsidR="00417FB7" w:rsidRPr="006E7BAE" w:rsidRDefault="00417FB7" w:rsidP="00382FEC"/>
        </w:tc>
        <w:tc>
          <w:tcPr>
            <w:tcW w:w="2350" w:type="pct"/>
          </w:tcPr>
          <w:p w14:paraId="73E1690F" w14:textId="77777777" w:rsidR="00417FB7" w:rsidRPr="00D83B8C" w:rsidRDefault="00547360" w:rsidP="00816B78">
            <w:pPr>
              <w:rPr>
                <w:lang w:val="en-US"/>
              </w:rPr>
            </w:pPr>
            <w:r>
              <w:t>Le 15 septembre</w:t>
            </w:r>
            <w:r w:rsidR="00B328CD">
              <w:t xml:space="preserve"> 2016</w:t>
            </w:r>
          </w:p>
        </w:tc>
      </w:tr>
      <w:tr w:rsidR="00E12A51" w:rsidRPr="006E7BAE" w14:paraId="73E1691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E1691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E1691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E1691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55D7B" w14:paraId="73E16918" w14:textId="77777777" w:rsidTr="00C173B0">
        <w:tc>
          <w:tcPr>
            <w:tcW w:w="2269" w:type="pct"/>
          </w:tcPr>
          <w:p w14:paraId="73E16915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14:paraId="73E16916" w14:textId="77777777" w:rsidR="00417FB7" w:rsidRPr="006E7BAE" w:rsidRDefault="00417FB7" w:rsidP="00382FEC"/>
        </w:tc>
        <w:tc>
          <w:tcPr>
            <w:tcW w:w="2350" w:type="pct"/>
          </w:tcPr>
          <w:p w14:paraId="73E16917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47360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C55D7B" w14:paraId="73E1691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E16919" w14:textId="77777777" w:rsidR="00C2612E" w:rsidRPr="0054736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E1691A" w14:textId="77777777" w:rsidR="00C2612E" w:rsidRPr="0054736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E1691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3E16938" w14:textId="77777777" w:rsidTr="00C173B0">
        <w:tc>
          <w:tcPr>
            <w:tcW w:w="2269" w:type="pct"/>
          </w:tcPr>
          <w:p w14:paraId="73E1691D" w14:textId="77777777" w:rsidR="00540032" w:rsidRDefault="00547360">
            <w:pPr>
              <w:pStyle w:val="SCCLsocPrefix"/>
            </w:pPr>
            <w:r>
              <w:t>BETWEEN:</w:t>
            </w:r>
            <w:r>
              <w:br/>
            </w:r>
          </w:p>
          <w:p w14:paraId="5ABA46E3" w14:textId="77777777" w:rsidR="005F5018" w:rsidRDefault="00547360">
            <w:pPr>
              <w:pStyle w:val="SCCLsocParty"/>
            </w:pPr>
            <w:r>
              <w:t xml:space="preserve">Police Complaint Commissioner of </w:t>
            </w:r>
          </w:p>
          <w:p w14:paraId="73E1691E" w14:textId="373E5466" w:rsidR="00540032" w:rsidRDefault="00547360">
            <w:pPr>
              <w:pStyle w:val="SCCLsocParty"/>
            </w:pPr>
            <w:r>
              <w:t>British Columbia</w:t>
            </w:r>
            <w:r>
              <w:br/>
            </w:r>
          </w:p>
          <w:p w14:paraId="73E1691F" w14:textId="77777777" w:rsidR="00540032" w:rsidRDefault="00547360">
            <w:pPr>
              <w:pStyle w:val="SCCLsocPartyRole"/>
            </w:pPr>
            <w:r>
              <w:t>Applicant</w:t>
            </w:r>
            <w:r>
              <w:br/>
            </w:r>
          </w:p>
          <w:p w14:paraId="73E16920" w14:textId="77777777" w:rsidR="00540032" w:rsidRDefault="00547360">
            <w:pPr>
              <w:pStyle w:val="SCCLsocVersus"/>
            </w:pPr>
            <w:r>
              <w:t>- and -</w:t>
            </w:r>
            <w:r>
              <w:br/>
            </w:r>
          </w:p>
          <w:p w14:paraId="73E16922" w14:textId="5FBC3929" w:rsidR="00547360" w:rsidRDefault="00547360" w:rsidP="00C55D7B">
            <w:pPr>
              <w:pStyle w:val="SCCLsocParty"/>
            </w:pPr>
            <w:r w:rsidRPr="00547360">
              <w:t>Abbotsford Police Department</w:t>
            </w:r>
            <w:r w:rsidR="005F5018">
              <w:t xml:space="preserve"> and</w:t>
            </w:r>
            <w:r>
              <w:t xml:space="preserve"> Attorney General of British Columbia</w:t>
            </w:r>
            <w:r>
              <w:br/>
            </w:r>
          </w:p>
          <w:p w14:paraId="73E16923" w14:textId="77777777" w:rsidR="00540032" w:rsidRDefault="00547360">
            <w:pPr>
              <w:pStyle w:val="SCCLsocPartyRole"/>
            </w:pPr>
            <w:r>
              <w:t>Respondents</w:t>
            </w:r>
            <w:r>
              <w:br/>
            </w:r>
          </w:p>
          <w:p w14:paraId="73E16924" w14:textId="77777777" w:rsidR="00540032" w:rsidRDefault="00547360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149CA855" w14:textId="77777777" w:rsidR="005F5018" w:rsidRDefault="00547360">
            <w:pPr>
              <w:pStyle w:val="SCCLsocParty"/>
            </w:pPr>
            <w:r>
              <w:t xml:space="preserve">Police Complaint Commissioner of </w:t>
            </w:r>
          </w:p>
          <w:p w14:paraId="73E16925" w14:textId="58F28338" w:rsidR="00540032" w:rsidRDefault="00547360">
            <w:pPr>
              <w:pStyle w:val="SCCLsocParty"/>
            </w:pPr>
            <w:r>
              <w:t>British Columbia</w:t>
            </w:r>
            <w:r>
              <w:br/>
            </w:r>
          </w:p>
          <w:p w14:paraId="73E16926" w14:textId="77777777" w:rsidR="00540032" w:rsidRDefault="00547360">
            <w:pPr>
              <w:pStyle w:val="SCCLsocPartyRole"/>
            </w:pPr>
            <w:r>
              <w:t>Applicant</w:t>
            </w:r>
            <w:r>
              <w:br/>
            </w:r>
          </w:p>
          <w:p w14:paraId="73E16927" w14:textId="77777777" w:rsidR="00540032" w:rsidRDefault="00547360">
            <w:pPr>
              <w:pStyle w:val="SCCLsocVersus"/>
            </w:pPr>
            <w:r>
              <w:t>- and -</w:t>
            </w:r>
            <w:r>
              <w:br/>
            </w:r>
          </w:p>
          <w:p w14:paraId="73E16928" w14:textId="77777777" w:rsidR="00540032" w:rsidRDefault="00547360">
            <w:pPr>
              <w:pStyle w:val="SCCLsocParty"/>
            </w:pPr>
            <w:r>
              <w:lastRenderedPageBreak/>
              <w:t>Abbotsford Police Department and Attorney General of British Columbia</w:t>
            </w:r>
            <w:r>
              <w:br/>
            </w:r>
          </w:p>
          <w:p w14:paraId="73E1692A" w14:textId="77777777" w:rsidR="00540032" w:rsidRDefault="0054736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3E1692B" w14:textId="77777777" w:rsidR="00824412" w:rsidRPr="006E7BAE" w:rsidRDefault="00824412" w:rsidP="00375294"/>
        </w:tc>
        <w:tc>
          <w:tcPr>
            <w:tcW w:w="2350" w:type="pct"/>
          </w:tcPr>
          <w:p w14:paraId="73E1692C" w14:textId="77777777" w:rsidR="00540032" w:rsidRDefault="00547360">
            <w:pPr>
              <w:pStyle w:val="SCCLsocPrefix"/>
            </w:pPr>
            <w:r>
              <w:t>ENTRE :</w:t>
            </w:r>
            <w:r>
              <w:br/>
            </w:r>
          </w:p>
          <w:p w14:paraId="562B1AC7" w14:textId="77777777" w:rsidR="005F5018" w:rsidRDefault="005143A6">
            <w:pPr>
              <w:pStyle w:val="SCCLsocParty"/>
              <w:rPr>
                <w:rFonts w:cs="Times New Roman"/>
                <w:color w:val="222222"/>
                <w:lang w:val="en-US"/>
              </w:rPr>
            </w:pPr>
            <w:r w:rsidRPr="00C55D7B">
              <w:rPr>
                <w:rFonts w:cs="Times New Roman"/>
                <w:color w:val="222222"/>
                <w:lang w:val="en-US"/>
              </w:rPr>
              <w:t xml:space="preserve">Police Complaint Commissioner of </w:t>
            </w:r>
          </w:p>
          <w:p w14:paraId="73E1692D" w14:textId="52E9C890" w:rsidR="00540032" w:rsidRPr="00C55D7B" w:rsidRDefault="005143A6">
            <w:pPr>
              <w:pStyle w:val="SCCLsocParty"/>
              <w:rPr>
                <w:rFonts w:cs="Times New Roman"/>
                <w:lang w:val="en-US"/>
              </w:rPr>
            </w:pPr>
            <w:r w:rsidRPr="00C55D7B">
              <w:rPr>
                <w:rFonts w:cs="Times New Roman"/>
                <w:color w:val="222222"/>
                <w:lang w:val="en-US"/>
              </w:rPr>
              <w:t>British Columbia</w:t>
            </w:r>
            <w:r w:rsidR="00547360" w:rsidRPr="00C55D7B">
              <w:rPr>
                <w:rFonts w:cs="Times New Roman"/>
                <w:lang w:val="en-US"/>
              </w:rPr>
              <w:br/>
            </w:r>
          </w:p>
          <w:p w14:paraId="73E1692E" w14:textId="77777777" w:rsidR="00540032" w:rsidRPr="00547360" w:rsidRDefault="0054736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547360">
              <w:rPr>
                <w:lang w:val="fr-FR"/>
              </w:rPr>
              <w:br/>
            </w:r>
          </w:p>
          <w:p w14:paraId="73E1692F" w14:textId="77777777" w:rsidR="00540032" w:rsidRPr="00547360" w:rsidRDefault="00547360">
            <w:pPr>
              <w:pStyle w:val="SCCLsocVersus"/>
              <w:rPr>
                <w:lang w:val="fr-FR"/>
              </w:rPr>
            </w:pPr>
            <w:r w:rsidRPr="00547360">
              <w:rPr>
                <w:lang w:val="fr-FR"/>
              </w:rPr>
              <w:t>- et -</w:t>
            </w:r>
            <w:r w:rsidRPr="00547360">
              <w:rPr>
                <w:lang w:val="fr-FR"/>
              </w:rPr>
              <w:br/>
            </w:r>
          </w:p>
          <w:p w14:paraId="73E16930" w14:textId="11FBB6B8" w:rsidR="00540032" w:rsidRPr="00547360" w:rsidRDefault="005143A6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Service</w:t>
            </w:r>
            <w:r w:rsidRPr="00547360">
              <w:rPr>
                <w:lang w:val="fr-FR"/>
              </w:rPr>
              <w:t xml:space="preserve"> </w:t>
            </w:r>
            <w:r w:rsidR="00547360" w:rsidRPr="00547360">
              <w:rPr>
                <w:lang w:val="fr-FR"/>
              </w:rPr>
              <w:t>de police d</w:t>
            </w:r>
            <w:r w:rsidR="00547360">
              <w:rPr>
                <w:lang w:val="fr-FR"/>
              </w:rPr>
              <w:t>’</w:t>
            </w:r>
            <w:r w:rsidR="00547360" w:rsidRPr="00547360">
              <w:rPr>
                <w:lang w:val="fr-FR"/>
              </w:rPr>
              <w:t xml:space="preserve">Abbotsford </w:t>
            </w:r>
            <w:r w:rsidR="00547360">
              <w:rPr>
                <w:lang w:val="fr-FR"/>
              </w:rPr>
              <w:t xml:space="preserve">et </w:t>
            </w:r>
            <w:r w:rsidR="00547360" w:rsidRPr="00547360">
              <w:rPr>
                <w:lang w:val="fr-FR"/>
              </w:rPr>
              <w:t>Procureur général de la Colombie-Britannique</w:t>
            </w:r>
            <w:r w:rsidR="00547360" w:rsidRPr="00547360">
              <w:rPr>
                <w:lang w:val="fr-FR"/>
              </w:rPr>
              <w:br/>
            </w:r>
          </w:p>
          <w:p w14:paraId="73E16931" w14:textId="77777777" w:rsidR="00540032" w:rsidRPr="00547360" w:rsidRDefault="0054736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  <w:r w:rsidRPr="00547360">
              <w:rPr>
                <w:lang w:val="fr-FR"/>
              </w:rPr>
              <w:t>s</w:t>
            </w:r>
            <w:r w:rsidRPr="00547360">
              <w:rPr>
                <w:lang w:val="fr-FR"/>
              </w:rPr>
              <w:br/>
            </w:r>
          </w:p>
          <w:p w14:paraId="73E16932" w14:textId="77777777" w:rsidR="00540032" w:rsidRPr="00547360" w:rsidRDefault="00547360">
            <w:pPr>
              <w:pStyle w:val="SCCLsocSubfileSeparator"/>
              <w:rPr>
                <w:lang w:val="fr-FR"/>
              </w:rPr>
            </w:pPr>
            <w:r w:rsidRPr="00547360">
              <w:rPr>
                <w:lang w:val="fr-FR"/>
              </w:rPr>
              <w:t>ET ENTRE :</w:t>
            </w:r>
            <w:r w:rsidRPr="00547360">
              <w:rPr>
                <w:lang w:val="fr-FR"/>
              </w:rPr>
              <w:br/>
            </w:r>
          </w:p>
          <w:p w14:paraId="6AA0D9FA" w14:textId="77777777" w:rsidR="005F5018" w:rsidRDefault="005143A6">
            <w:pPr>
              <w:pStyle w:val="SCCLsocParty"/>
              <w:rPr>
                <w:rFonts w:cs="Times New Roman"/>
                <w:color w:val="222222"/>
                <w:lang w:val="fr-CA"/>
              </w:rPr>
            </w:pPr>
            <w:r w:rsidRPr="00C55D7B">
              <w:rPr>
                <w:rFonts w:cs="Times New Roman"/>
                <w:color w:val="222222"/>
                <w:lang w:val="fr-CA"/>
              </w:rPr>
              <w:t xml:space="preserve">Police Complaint Commissioner of </w:t>
            </w:r>
          </w:p>
          <w:p w14:paraId="73E16933" w14:textId="009D6FB6" w:rsidR="00540032" w:rsidRPr="00C55D7B" w:rsidRDefault="005143A6">
            <w:pPr>
              <w:pStyle w:val="SCCLsocParty"/>
              <w:rPr>
                <w:lang w:val="fr-CA"/>
              </w:rPr>
            </w:pPr>
            <w:r w:rsidRPr="00C55D7B">
              <w:rPr>
                <w:rFonts w:cs="Times New Roman"/>
                <w:color w:val="222222"/>
                <w:lang w:val="fr-CA"/>
              </w:rPr>
              <w:t>British Columbia</w:t>
            </w:r>
            <w:r w:rsidR="00547360" w:rsidRPr="00C55D7B">
              <w:rPr>
                <w:lang w:val="fr-CA"/>
              </w:rPr>
              <w:br/>
            </w:r>
          </w:p>
          <w:p w14:paraId="73E16934" w14:textId="77777777" w:rsidR="00540032" w:rsidRPr="00547360" w:rsidRDefault="0054736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547360">
              <w:rPr>
                <w:lang w:val="fr-FR"/>
              </w:rPr>
              <w:br/>
            </w:r>
          </w:p>
          <w:p w14:paraId="73E16935" w14:textId="77777777" w:rsidR="00540032" w:rsidRPr="00547360" w:rsidRDefault="00547360">
            <w:pPr>
              <w:pStyle w:val="SCCLsocVersus"/>
              <w:rPr>
                <w:lang w:val="fr-FR"/>
              </w:rPr>
            </w:pPr>
            <w:r w:rsidRPr="00547360">
              <w:rPr>
                <w:lang w:val="fr-FR"/>
              </w:rPr>
              <w:t>- et -</w:t>
            </w:r>
            <w:r w:rsidRPr="00547360">
              <w:rPr>
                <w:lang w:val="fr-FR"/>
              </w:rPr>
              <w:br/>
            </w:r>
          </w:p>
          <w:p w14:paraId="73E16936" w14:textId="4C85EB86" w:rsidR="00540032" w:rsidRPr="00547360" w:rsidRDefault="005143A6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lastRenderedPageBreak/>
              <w:t>Service</w:t>
            </w:r>
            <w:r w:rsidRPr="00547360">
              <w:rPr>
                <w:lang w:val="fr-FR"/>
              </w:rPr>
              <w:t xml:space="preserve"> </w:t>
            </w:r>
            <w:r w:rsidR="00547360" w:rsidRPr="00547360">
              <w:rPr>
                <w:lang w:val="fr-FR"/>
              </w:rPr>
              <w:t>de police d</w:t>
            </w:r>
            <w:r w:rsidR="00547360">
              <w:rPr>
                <w:lang w:val="fr-FR"/>
              </w:rPr>
              <w:t>’</w:t>
            </w:r>
            <w:r w:rsidR="00547360" w:rsidRPr="00547360">
              <w:rPr>
                <w:lang w:val="fr-FR"/>
              </w:rPr>
              <w:t>Abbotsford</w:t>
            </w:r>
            <w:r w:rsidR="00547360">
              <w:rPr>
                <w:lang w:val="fr-FR"/>
              </w:rPr>
              <w:t xml:space="preserve"> et</w:t>
            </w:r>
            <w:r w:rsidR="00547360" w:rsidRPr="00547360">
              <w:rPr>
                <w:lang w:val="fr-FR"/>
              </w:rPr>
              <w:t xml:space="preserve"> Procureur général de la Colombie-Britannique</w:t>
            </w:r>
            <w:r w:rsidR="00547360" w:rsidRPr="00547360">
              <w:rPr>
                <w:lang w:val="fr-FR"/>
              </w:rPr>
              <w:br/>
            </w:r>
          </w:p>
          <w:p w14:paraId="73E16937" w14:textId="77777777" w:rsidR="00540032" w:rsidRDefault="00547360">
            <w:pPr>
              <w:pStyle w:val="SCCLsocPartyRole"/>
            </w:pPr>
            <w:r>
              <w:t>Intimés</w:t>
            </w:r>
          </w:p>
        </w:tc>
      </w:tr>
      <w:tr w:rsidR="00824412" w:rsidRPr="006E7BAE" w14:paraId="73E1693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E1693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E1693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E1693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55D7B" w14:paraId="73E16944" w14:textId="77777777" w:rsidTr="00C173B0">
        <w:tc>
          <w:tcPr>
            <w:tcW w:w="2269" w:type="pct"/>
          </w:tcPr>
          <w:p w14:paraId="73E1693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3E1693E" w14:textId="77777777" w:rsidR="00824412" w:rsidRPr="006E7BAE" w:rsidRDefault="00824412" w:rsidP="00417FB7">
            <w:pPr>
              <w:jc w:val="center"/>
            </w:pPr>
          </w:p>
          <w:p w14:paraId="73E1693F" w14:textId="0DF13DC8" w:rsidR="00824412" w:rsidRPr="006E7BAE" w:rsidRDefault="00547360" w:rsidP="00AB13EC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D90CD8">
              <w:t xml:space="preserve">Supreme Court of British Columbia, Number OTR140548, 2015 BCSC 978, dated March 11, 2014, and </w:t>
            </w:r>
            <w:r w:rsidR="00AB13EC">
              <w:t xml:space="preserve">the judgment of </w:t>
            </w:r>
            <w:r w:rsidR="00D90CD8">
              <w:t xml:space="preserve">the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CA42705, 2015 BCCA 523</w:t>
            </w:r>
            <w:r w:rsidR="00824412" w:rsidRPr="006E7BAE">
              <w:t xml:space="preserve">, dated </w:t>
            </w:r>
            <w:r w:rsidR="00824412">
              <w:t>December 17, 2015</w:t>
            </w:r>
            <w:r>
              <w:t>,</w:t>
            </w:r>
            <w:r w:rsidR="00824412" w:rsidRPr="006E7BAE">
              <w:t xml:space="preserve"> is </w:t>
            </w:r>
            <w:r>
              <w:t>dismissed with costs to</w:t>
            </w:r>
            <w:r w:rsidR="005143A6">
              <w:t xml:space="preserve"> the respondent,</w:t>
            </w:r>
            <w:r>
              <w:t xml:space="preserve"> the Abbotsford Police Department.</w:t>
            </w:r>
          </w:p>
        </w:tc>
        <w:tc>
          <w:tcPr>
            <w:tcW w:w="381" w:type="pct"/>
          </w:tcPr>
          <w:p w14:paraId="73E1694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3E1694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3E1694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3E16943" w14:textId="4FF80716" w:rsidR="00824412" w:rsidRPr="006E7BAE" w:rsidRDefault="00547360" w:rsidP="00AB13E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de l’arrêt </w:t>
            </w:r>
            <w:r w:rsidR="00D90CD8">
              <w:rPr>
                <w:lang w:val="fr-CA"/>
              </w:rPr>
              <w:t xml:space="preserve">de la </w:t>
            </w:r>
            <w:r w:rsidR="00D90CD8" w:rsidRPr="00D90CD8">
              <w:rPr>
                <w:lang w:val="fr-CA"/>
              </w:rPr>
              <w:t>Cour suprême de la Colombie-Britannique</w:t>
            </w:r>
            <w:r w:rsidR="00D90CD8">
              <w:rPr>
                <w:lang w:val="fr-CA"/>
              </w:rPr>
              <w:t xml:space="preserve">, numéro OTR140548, 2015 BCSC 978, daté du 11 mars 2015, et </w:t>
            </w:r>
            <w:r w:rsidR="00011960" w:rsidRPr="006E7BAE">
              <w:rPr>
                <w:lang w:val="fr-CA"/>
              </w:rPr>
              <w:t xml:space="preserve">de </w:t>
            </w:r>
            <w:r w:rsidR="00D90CD8">
              <w:rPr>
                <w:lang w:val="fr-CA"/>
              </w:rPr>
              <w:t>l’</w:t>
            </w:r>
            <w:r w:rsidR="00AB13EC">
              <w:rPr>
                <w:lang w:val="fr-CA"/>
              </w:rPr>
              <w:t>arrêt</w:t>
            </w:r>
            <w:r w:rsidR="00D90CD8">
              <w:rPr>
                <w:lang w:val="fr-CA"/>
              </w:rPr>
              <w:t xml:space="preserve"> de </w:t>
            </w:r>
            <w:r w:rsidR="00011960" w:rsidRPr="006E7BAE">
              <w:rPr>
                <w:lang w:val="fr-CA"/>
              </w:rPr>
              <w:t>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47360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47360">
              <w:rPr>
                <w:lang w:val="fr-FR"/>
              </w:rPr>
              <w:t>CA42705, 2015 BCCA 523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47360">
              <w:rPr>
                <w:lang w:val="fr-FR"/>
              </w:rPr>
              <w:t>17 décembre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 en faveur</w:t>
            </w:r>
            <w:r w:rsidR="005143A6">
              <w:rPr>
                <w:lang w:val="fr-CA"/>
              </w:rPr>
              <w:t xml:space="preserve"> de l’intimé,</w:t>
            </w:r>
            <w:r>
              <w:rPr>
                <w:lang w:val="fr-CA"/>
              </w:rPr>
              <w:t xml:space="preserve"> </w:t>
            </w:r>
            <w:r w:rsidR="005143A6">
              <w:rPr>
                <w:lang w:val="fr-CA"/>
              </w:rPr>
              <w:t xml:space="preserve"> le</w:t>
            </w:r>
            <w:r>
              <w:rPr>
                <w:lang w:val="fr-CA"/>
              </w:rPr>
              <w:t xml:space="preserve"> </w:t>
            </w:r>
            <w:r w:rsidR="005143A6">
              <w:rPr>
                <w:lang w:val="fr-CA"/>
              </w:rPr>
              <w:t>Service</w:t>
            </w:r>
            <w:r>
              <w:rPr>
                <w:lang w:val="fr-CA"/>
              </w:rPr>
              <w:t xml:space="preserve"> de police d’Abbotsford.</w:t>
            </w:r>
          </w:p>
        </w:tc>
      </w:tr>
    </w:tbl>
    <w:p w14:paraId="73E16945" w14:textId="77777777" w:rsidR="009F436C" w:rsidRPr="00D83B8C" w:rsidRDefault="009F436C" w:rsidP="00382FEC">
      <w:pPr>
        <w:rPr>
          <w:lang w:val="fr-CA"/>
        </w:rPr>
      </w:pPr>
    </w:p>
    <w:p w14:paraId="73E16946" w14:textId="77777777" w:rsidR="009F436C" w:rsidRPr="00D83B8C" w:rsidRDefault="009F436C" w:rsidP="00417FB7">
      <w:pPr>
        <w:jc w:val="center"/>
        <w:rPr>
          <w:lang w:val="fr-CA"/>
        </w:rPr>
      </w:pPr>
    </w:p>
    <w:p w14:paraId="73E16947" w14:textId="77777777" w:rsidR="009F436C" w:rsidRPr="00D83B8C" w:rsidRDefault="009F436C" w:rsidP="00417FB7">
      <w:pPr>
        <w:jc w:val="center"/>
        <w:rPr>
          <w:lang w:val="fr-CA"/>
        </w:rPr>
      </w:pPr>
    </w:p>
    <w:p w14:paraId="73E1694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3E1694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3E1694A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1694D" w14:textId="77777777" w:rsidR="00B328CD" w:rsidRDefault="00B328CD">
      <w:r>
        <w:separator/>
      </w:r>
    </w:p>
  </w:endnote>
  <w:endnote w:type="continuationSeparator" w:id="0">
    <w:p w14:paraId="73E1694E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1694B" w14:textId="77777777" w:rsidR="00B328CD" w:rsidRDefault="00B328CD">
      <w:r>
        <w:separator/>
      </w:r>
    </w:p>
  </w:footnote>
  <w:footnote w:type="continuationSeparator" w:id="0">
    <w:p w14:paraId="73E1694C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1694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5101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3E16950" w14:textId="77777777" w:rsidR="008F53F3" w:rsidRDefault="008F53F3" w:rsidP="008F53F3">
    <w:pPr>
      <w:rPr>
        <w:szCs w:val="24"/>
      </w:rPr>
    </w:pPr>
  </w:p>
  <w:p w14:paraId="73E16951" w14:textId="77777777" w:rsidR="008F53F3" w:rsidRDefault="008F53F3" w:rsidP="008F53F3">
    <w:pPr>
      <w:rPr>
        <w:szCs w:val="24"/>
      </w:rPr>
    </w:pPr>
  </w:p>
  <w:p w14:paraId="73E1695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36855</w:t>
    </w:r>
    <w:r>
      <w:rPr>
        <w:szCs w:val="24"/>
      </w:rPr>
      <w:t>     </w:t>
    </w:r>
  </w:p>
  <w:p w14:paraId="73E16953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1014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43A6"/>
    <w:rsid w:val="00540032"/>
    <w:rsid w:val="00547360"/>
    <w:rsid w:val="0055345D"/>
    <w:rsid w:val="00563E2C"/>
    <w:rsid w:val="00587869"/>
    <w:rsid w:val="005F5018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13E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5D7B"/>
    <w:rsid w:val="00CE249F"/>
    <w:rsid w:val="00CF17D0"/>
    <w:rsid w:val="00D42339"/>
    <w:rsid w:val="00D61AC2"/>
    <w:rsid w:val="00D83B8C"/>
    <w:rsid w:val="00D90CD8"/>
    <w:rsid w:val="00DA4281"/>
    <w:rsid w:val="00DB1ADC"/>
    <w:rsid w:val="00E12A51"/>
    <w:rsid w:val="00E736B9"/>
    <w:rsid w:val="00E777AD"/>
    <w:rsid w:val="00E8145F"/>
    <w:rsid w:val="00EA4B61"/>
    <w:rsid w:val="00EB76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3E16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1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45F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45F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11177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2016-09-15T04:00:00+00:00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Moldaver,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D2871-8F7D-4F57-A61B-5C8ED9728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39684-7067-4C53-8B48-6829AA1DC91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DE4F54B-CFCC-45E8-89F0-E4A1BE288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2016-09-14T13:55:00Z</dcterms:created>
  <dcterms:modified xsi:type="dcterms:W3CDTF">2016-09-14T13:55:00Z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