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C1EF1" w14:textId="77777777" w:rsidR="009F436C" w:rsidRDefault="009F436C" w:rsidP="00382FEC">
      <w:bookmarkStart w:id="0" w:name="_GoBack"/>
      <w:bookmarkEnd w:id="0"/>
    </w:p>
    <w:p w14:paraId="09DC1EF2" w14:textId="77777777" w:rsidR="002D2D44" w:rsidRPr="006E7BAE" w:rsidRDefault="002D2D44" w:rsidP="00382FEC"/>
    <w:p w14:paraId="09DC1EF3" w14:textId="77777777" w:rsidR="009F436C" w:rsidRPr="006E7BAE" w:rsidRDefault="009F436C" w:rsidP="00382FEC"/>
    <w:p w14:paraId="09DC1EF4" w14:textId="77777777" w:rsidR="0016666F" w:rsidRPr="006E7BAE" w:rsidRDefault="0016666F" w:rsidP="00382FEC"/>
    <w:p w14:paraId="09DC1EF5" w14:textId="77777777" w:rsidR="0016666F" w:rsidRDefault="0016666F" w:rsidP="00382FEC"/>
    <w:p w14:paraId="09DC1EF6" w14:textId="77777777" w:rsidR="00D83B8C" w:rsidRDefault="00D83B8C" w:rsidP="00382FEC"/>
    <w:p w14:paraId="09DC1EF7" w14:textId="77777777" w:rsidR="008763A3" w:rsidRDefault="008763A3" w:rsidP="00382FEC"/>
    <w:p w14:paraId="09DC1EF8" w14:textId="77777777" w:rsidR="00D83B8C" w:rsidRDefault="00D83B8C" w:rsidP="00382FEC"/>
    <w:p w14:paraId="09DC1EF9" w14:textId="77777777" w:rsidR="00D83B8C" w:rsidRDefault="00D83B8C" w:rsidP="00382FEC"/>
    <w:p w14:paraId="09DC1EFA" w14:textId="77777777" w:rsidR="00D83B8C" w:rsidRDefault="00D83B8C" w:rsidP="00382FEC"/>
    <w:p w14:paraId="09DC1EFB" w14:textId="77777777" w:rsidR="00D83B8C" w:rsidRPr="006E7BAE" w:rsidRDefault="00D83B8C" w:rsidP="00382FEC"/>
    <w:p w14:paraId="09DC1EFC" w14:textId="77777777" w:rsidR="009F436C" w:rsidRPr="006E7BAE" w:rsidRDefault="009F436C" w:rsidP="00382FEC"/>
    <w:p w14:paraId="09DC1EF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37032</w:t>
      </w:r>
      <w:r w:rsidR="0016666F" w:rsidRPr="006E7BAE">
        <w:t>     </w:t>
      </w:r>
    </w:p>
    <w:p w14:paraId="09DC1EFE" w14:textId="77777777" w:rsidR="009F436C" w:rsidRPr="006E7BAE" w:rsidRDefault="009F436C" w:rsidP="00382FEC"/>
    <w:p w14:paraId="09DC1EF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9DC1F03" w14:textId="77777777" w:rsidTr="00C173B0">
        <w:tc>
          <w:tcPr>
            <w:tcW w:w="2269" w:type="pct"/>
          </w:tcPr>
          <w:p w14:paraId="09DC1F00" w14:textId="77777777" w:rsidR="00417FB7" w:rsidRPr="006E7BAE" w:rsidRDefault="00B328CD" w:rsidP="00120B1C">
            <w:r>
              <w:t xml:space="preserve">September </w:t>
            </w:r>
            <w:r w:rsidR="00120B1C">
              <w:t>22</w:t>
            </w:r>
            <w:r>
              <w:t>, 2016</w:t>
            </w:r>
          </w:p>
        </w:tc>
        <w:tc>
          <w:tcPr>
            <w:tcW w:w="381" w:type="pct"/>
          </w:tcPr>
          <w:p w14:paraId="09DC1F01" w14:textId="77777777" w:rsidR="00417FB7" w:rsidRPr="006E7BAE" w:rsidRDefault="00417FB7" w:rsidP="00382FEC"/>
        </w:tc>
        <w:tc>
          <w:tcPr>
            <w:tcW w:w="2350" w:type="pct"/>
          </w:tcPr>
          <w:p w14:paraId="09DC1F02" w14:textId="77777777" w:rsidR="00417FB7" w:rsidRPr="00D83B8C" w:rsidRDefault="00B328CD" w:rsidP="00120B1C">
            <w:pPr>
              <w:rPr>
                <w:lang w:val="en-US"/>
              </w:rPr>
            </w:pPr>
            <w:r>
              <w:t xml:space="preserve">Le </w:t>
            </w:r>
            <w:r w:rsidR="00120B1C">
              <w:t>22</w:t>
            </w:r>
            <w:r>
              <w:t xml:space="preserve"> septembre 2016</w:t>
            </w:r>
          </w:p>
        </w:tc>
      </w:tr>
      <w:tr w:rsidR="00E12A51" w:rsidRPr="006E7BAE" w14:paraId="09DC1F0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DC1F0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DC1F0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DC1F0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25CEE" w14:paraId="09DC1F0B" w14:textId="77777777" w:rsidTr="00C173B0">
        <w:tc>
          <w:tcPr>
            <w:tcW w:w="2269" w:type="pct"/>
          </w:tcPr>
          <w:p w14:paraId="09DC1F08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09DC1F09" w14:textId="77777777" w:rsidR="00417FB7" w:rsidRPr="006E7BAE" w:rsidRDefault="00417FB7" w:rsidP="00382FEC"/>
        </w:tc>
        <w:tc>
          <w:tcPr>
            <w:tcW w:w="2350" w:type="pct"/>
          </w:tcPr>
          <w:p w14:paraId="09DC1F0A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25CEE">
              <w:rPr>
                <w:lang w:val="fr-FR"/>
              </w:rPr>
              <w:t>Les juges Abella, Karakatsanis et Brown</w:t>
            </w:r>
          </w:p>
        </w:tc>
      </w:tr>
      <w:tr w:rsidR="00C2612E" w:rsidRPr="00225CEE" w14:paraId="09DC1F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DC1F0C" w14:textId="77777777" w:rsidR="00C2612E" w:rsidRPr="00225CE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DC1F0D" w14:textId="77777777" w:rsidR="00C2612E" w:rsidRPr="00225CE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DC1F0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9DC1F1D" w14:textId="77777777" w:rsidTr="00C173B0">
        <w:tc>
          <w:tcPr>
            <w:tcW w:w="2269" w:type="pct"/>
          </w:tcPr>
          <w:p w14:paraId="09DC1F10" w14:textId="77777777" w:rsidR="00F132D7" w:rsidRDefault="00120B1C">
            <w:pPr>
              <w:pStyle w:val="SCCLsocPrefix"/>
            </w:pPr>
            <w:r>
              <w:t>BETWEEN:</w:t>
            </w:r>
            <w:r>
              <w:br/>
            </w:r>
          </w:p>
          <w:p w14:paraId="09DC1F11" w14:textId="77777777" w:rsidR="00F132D7" w:rsidRDefault="00120B1C">
            <w:pPr>
              <w:pStyle w:val="SCCLsocParty"/>
            </w:pPr>
            <w:r>
              <w:t>Jarvis Stewart</w:t>
            </w:r>
            <w:r>
              <w:br/>
            </w:r>
          </w:p>
          <w:p w14:paraId="09DC1F12" w14:textId="77777777" w:rsidR="00F132D7" w:rsidRDefault="00120B1C">
            <w:pPr>
              <w:pStyle w:val="SCCLsocPartyRole"/>
            </w:pPr>
            <w:r>
              <w:t>Applicant</w:t>
            </w:r>
            <w:r>
              <w:br/>
            </w:r>
          </w:p>
          <w:p w14:paraId="09DC1F13" w14:textId="77777777" w:rsidR="00F132D7" w:rsidRDefault="00120B1C">
            <w:pPr>
              <w:pStyle w:val="SCCLsocVersus"/>
            </w:pPr>
            <w:r>
              <w:t>- and -</w:t>
            </w:r>
            <w:r>
              <w:br/>
            </w:r>
          </w:p>
          <w:p w14:paraId="09DC1F14" w14:textId="77777777" w:rsidR="00F132D7" w:rsidRDefault="00120B1C">
            <w:pPr>
              <w:pStyle w:val="SCCLsocParty"/>
            </w:pPr>
            <w:r>
              <w:t>Gordon James Keating</w:t>
            </w:r>
            <w:r>
              <w:br/>
            </w:r>
          </w:p>
          <w:p w14:paraId="09DC1F15" w14:textId="77777777" w:rsidR="00F132D7" w:rsidRDefault="00120B1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9DC1F16" w14:textId="77777777" w:rsidR="00824412" w:rsidRPr="006E7BAE" w:rsidRDefault="00824412" w:rsidP="00375294"/>
        </w:tc>
        <w:tc>
          <w:tcPr>
            <w:tcW w:w="2350" w:type="pct"/>
          </w:tcPr>
          <w:p w14:paraId="09DC1F17" w14:textId="77777777" w:rsidR="00F132D7" w:rsidRPr="00225CEE" w:rsidRDefault="00120B1C">
            <w:pPr>
              <w:pStyle w:val="SCCLsocPrefix"/>
              <w:rPr>
                <w:lang w:val="fr-FR"/>
              </w:rPr>
            </w:pPr>
            <w:r w:rsidRPr="00225CEE">
              <w:rPr>
                <w:lang w:val="fr-FR"/>
              </w:rPr>
              <w:t>ENTRE :</w:t>
            </w:r>
            <w:r w:rsidRPr="00225CEE">
              <w:rPr>
                <w:lang w:val="fr-FR"/>
              </w:rPr>
              <w:br/>
            </w:r>
          </w:p>
          <w:p w14:paraId="09DC1F18" w14:textId="77777777" w:rsidR="00F132D7" w:rsidRPr="00225CEE" w:rsidRDefault="00120B1C">
            <w:pPr>
              <w:pStyle w:val="SCCLsocParty"/>
              <w:rPr>
                <w:lang w:val="fr-FR"/>
              </w:rPr>
            </w:pPr>
            <w:r w:rsidRPr="00225CEE">
              <w:rPr>
                <w:lang w:val="fr-FR"/>
              </w:rPr>
              <w:t>Jarvis Stewart</w:t>
            </w:r>
            <w:r w:rsidRPr="00225CEE">
              <w:rPr>
                <w:lang w:val="fr-FR"/>
              </w:rPr>
              <w:br/>
            </w:r>
          </w:p>
          <w:p w14:paraId="09DC1F19" w14:textId="77777777" w:rsidR="00F132D7" w:rsidRPr="00225CEE" w:rsidRDefault="00120B1C">
            <w:pPr>
              <w:pStyle w:val="SCCLsocPartyRole"/>
              <w:rPr>
                <w:lang w:val="fr-FR"/>
              </w:rPr>
            </w:pPr>
            <w:r w:rsidRPr="00225CEE">
              <w:rPr>
                <w:lang w:val="fr-FR"/>
              </w:rPr>
              <w:t>Demandeur</w:t>
            </w:r>
            <w:r w:rsidRPr="00225CEE">
              <w:rPr>
                <w:lang w:val="fr-FR"/>
              </w:rPr>
              <w:br/>
            </w:r>
          </w:p>
          <w:p w14:paraId="09DC1F1A" w14:textId="77777777" w:rsidR="00F132D7" w:rsidRDefault="00120B1C">
            <w:pPr>
              <w:pStyle w:val="SCCLsocVersus"/>
            </w:pPr>
            <w:r>
              <w:t>- et -</w:t>
            </w:r>
            <w:r>
              <w:br/>
            </w:r>
          </w:p>
          <w:p w14:paraId="09DC1F1B" w14:textId="77777777" w:rsidR="00F132D7" w:rsidRDefault="00120B1C">
            <w:pPr>
              <w:pStyle w:val="SCCLsocParty"/>
            </w:pPr>
            <w:r>
              <w:t>Gordon James Keating</w:t>
            </w:r>
            <w:r>
              <w:br/>
            </w:r>
          </w:p>
          <w:p w14:paraId="09DC1F1C" w14:textId="77777777" w:rsidR="00F132D7" w:rsidRDefault="00120B1C" w:rsidP="00120B1C">
            <w:pPr>
              <w:pStyle w:val="SCCLsocPartyRole"/>
            </w:pPr>
            <w:r>
              <w:t>Intimé</w:t>
            </w:r>
          </w:p>
        </w:tc>
      </w:tr>
      <w:tr w:rsidR="00824412" w:rsidRPr="006E7BAE" w14:paraId="09DC1F2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DC1F1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DC1F1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DC1F2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25CEE" w14:paraId="09DC1F29" w14:textId="77777777" w:rsidTr="00C173B0">
        <w:tc>
          <w:tcPr>
            <w:tcW w:w="2269" w:type="pct"/>
          </w:tcPr>
          <w:p w14:paraId="09DC1F2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9DC1F23" w14:textId="77777777" w:rsidR="00824412" w:rsidRPr="006E7BAE" w:rsidRDefault="00824412" w:rsidP="00417FB7">
            <w:pPr>
              <w:jc w:val="center"/>
            </w:pPr>
          </w:p>
          <w:p w14:paraId="09DC1F24" w14:textId="77777777" w:rsidR="00824412" w:rsidRPr="006E7BAE" w:rsidRDefault="00824412" w:rsidP="00120B1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CACV2720, 2016 SKCA 59</w:t>
            </w:r>
            <w:r w:rsidRPr="006E7BAE">
              <w:t xml:space="preserve">, dated </w:t>
            </w:r>
            <w:r>
              <w:t>April 28, 2016</w:t>
            </w:r>
            <w:r w:rsidR="00120B1C">
              <w:t>,</w:t>
            </w:r>
            <w:r w:rsidRPr="006E7BAE">
              <w:t xml:space="preserve"> is </w:t>
            </w:r>
            <w:r w:rsidR="00120B1C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14:paraId="09DC1F2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DC1F2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9DC1F2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9DC1F28" w14:textId="77777777" w:rsidR="00824412" w:rsidRPr="006E7BAE" w:rsidRDefault="00824412" w:rsidP="00120B1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25CEE">
              <w:rPr>
                <w:lang w:val="fr-FR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225CEE">
              <w:rPr>
                <w:lang w:val="fr-FR"/>
              </w:rPr>
              <w:t>CACV2720, 2016 SKCA 59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25CEE">
              <w:rPr>
                <w:lang w:val="fr-FR"/>
              </w:rPr>
              <w:t>28 avril 2016</w:t>
            </w:r>
            <w:r w:rsidRPr="006E7BAE">
              <w:rPr>
                <w:lang w:val="fr-CA"/>
              </w:rPr>
              <w:t xml:space="preserve">, est </w:t>
            </w:r>
            <w:r w:rsidR="00120B1C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9DC1F2A" w14:textId="77777777" w:rsidR="009F436C" w:rsidRPr="00D83B8C" w:rsidRDefault="009F436C" w:rsidP="00382FEC">
      <w:pPr>
        <w:rPr>
          <w:lang w:val="fr-CA"/>
        </w:rPr>
      </w:pPr>
    </w:p>
    <w:p w14:paraId="09DC1F2B" w14:textId="77777777" w:rsidR="009F436C" w:rsidRPr="00D83B8C" w:rsidRDefault="009F436C" w:rsidP="00417FB7">
      <w:pPr>
        <w:jc w:val="center"/>
        <w:rPr>
          <w:lang w:val="fr-CA"/>
        </w:rPr>
      </w:pPr>
    </w:p>
    <w:p w14:paraId="09DC1F2C" w14:textId="77777777" w:rsidR="009F436C" w:rsidRPr="00D83B8C" w:rsidRDefault="009F436C" w:rsidP="00417FB7">
      <w:pPr>
        <w:jc w:val="center"/>
        <w:rPr>
          <w:lang w:val="fr-CA"/>
        </w:rPr>
      </w:pPr>
    </w:p>
    <w:p w14:paraId="09DC1F2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9DC1F2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9DC1F2F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1F32" w14:textId="77777777" w:rsidR="00B328CD" w:rsidRDefault="00B328CD">
      <w:r>
        <w:separator/>
      </w:r>
    </w:p>
  </w:endnote>
  <w:endnote w:type="continuationSeparator" w:id="0">
    <w:p w14:paraId="09DC1F3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C1F30" w14:textId="77777777" w:rsidR="00B328CD" w:rsidRDefault="00B328CD">
      <w:r>
        <w:separator/>
      </w:r>
    </w:p>
  </w:footnote>
  <w:footnote w:type="continuationSeparator" w:id="0">
    <w:p w14:paraId="09DC1F3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C1F3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20B1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DC1F35" w14:textId="77777777" w:rsidR="008F53F3" w:rsidRDefault="008F53F3" w:rsidP="008F53F3">
    <w:pPr>
      <w:rPr>
        <w:szCs w:val="24"/>
      </w:rPr>
    </w:pPr>
  </w:p>
  <w:p w14:paraId="09DC1F36" w14:textId="77777777" w:rsidR="008F53F3" w:rsidRDefault="008F53F3" w:rsidP="008F53F3">
    <w:pPr>
      <w:rPr>
        <w:szCs w:val="24"/>
      </w:rPr>
    </w:pPr>
  </w:p>
  <w:p w14:paraId="09DC1F3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37032</w:t>
    </w:r>
    <w:r>
      <w:rPr>
        <w:szCs w:val="24"/>
      </w:rPr>
      <w:t>     </w:t>
    </w:r>
  </w:p>
  <w:p w14:paraId="09DC1F3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0B1C"/>
    <w:rsid w:val="0016666F"/>
    <w:rsid w:val="00167C15"/>
    <w:rsid w:val="001B3EC0"/>
    <w:rsid w:val="001D0116"/>
    <w:rsid w:val="001D4323"/>
    <w:rsid w:val="001E1079"/>
    <w:rsid w:val="00203642"/>
    <w:rsid w:val="00212BA0"/>
    <w:rsid w:val="00225CEE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44A6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32D7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DC1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11354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2016-09-22T04:00:00+00:00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93AC5-CB39-4216-ADBD-FC99FB1DF62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0768650-E2A0-4FDD-B46D-B13CECC6D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DA67E-EA80-4A1B-987C-B23E587AC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2016-09-22T12:33:00Z</dcterms:created>
  <dcterms:modified xsi:type="dcterms:W3CDTF">2016-09-22T12:33:00Z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