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05675" w14:textId="77777777" w:rsidR="009F436C" w:rsidRDefault="009F436C" w:rsidP="00382FEC">
      <w:bookmarkStart w:id="0" w:name="_GoBack"/>
      <w:bookmarkEnd w:id="0"/>
    </w:p>
    <w:p w14:paraId="28C05676" w14:textId="77777777" w:rsidR="00EF4EF2" w:rsidRPr="001E26DB" w:rsidRDefault="00EF4EF2" w:rsidP="00382FEC"/>
    <w:p w14:paraId="28C05677" w14:textId="77777777" w:rsidR="009F436C" w:rsidRPr="001E26DB" w:rsidRDefault="009F436C" w:rsidP="00382FEC"/>
    <w:p w14:paraId="28C05678" w14:textId="77777777" w:rsidR="009F436C" w:rsidRDefault="009F436C" w:rsidP="00382FEC"/>
    <w:p w14:paraId="28C05679" w14:textId="77777777" w:rsidR="002C29B6" w:rsidRDefault="002C29B6" w:rsidP="00382FEC"/>
    <w:p w14:paraId="28C0567A" w14:textId="77777777" w:rsidR="002C29B6" w:rsidRDefault="002C29B6" w:rsidP="00382FEC"/>
    <w:p w14:paraId="28C0567B" w14:textId="77777777" w:rsidR="0076003F" w:rsidRDefault="0076003F" w:rsidP="00382FEC"/>
    <w:p w14:paraId="28C0567C" w14:textId="77777777" w:rsidR="002C29B6" w:rsidRDefault="002C29B6" w:rsidP="00382FEC"/>
    <w:p w14:paraId="28C0567D" w14:textId="77777777" w:rsidR="002C29B6" w:rsidRPr="001E26DB" w:rsidRDefault="002C29B6" w:rsidP="00382FEC"/>
    <w:p w14:paraId="28C0567E" w14:textId="77777777" w:rsidR="009F436C" w:rsidRPr="001E26DB" w:rsidRDefault="009F436C" w:rsidP="00382FEC"/>
    <w:p w14:paraId="28C0567F" w14:textId="77777777" w:rsidR="009F436C" w:rsidRPr="001E26DB" w:rsidRDefault="009F436C" w:rsidP="00382FEC"/>
    <w:p w14:paraId="28C05680" w14:textId="77777777" w:rsidR="009F436C" w:rsidRPr="001E26DB" w:rsidRDefault="009F436C" w:rsidP="00382FEC"/>
    <w:p w14:paraId="28C05681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37089</w:t>
      </w:r>
      <w:r w:rsidR="00E81C0B" w:rsidRPr="001E26DB">
        <w:t>     </w:t>
      </w:r>
    </w:p>
    <w:p w14:paraId="28C05682" w14:textId="77777777" w:rsidR="009F436C" w:rsidRPr="001E26DB" w:rsidRDefault="009F436C" w:rsidP="00382FEC"/>
    <w:p w14:paraId="28C0568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28C05687" w14:textId="77777777" w:rsidTr="00B37A52">
        <w:tc>
          <w:tcPr>
            <w:tcW w:w="2269" w:type="pct"/>
          </w:tcPr>
          <w:p w14:paraId="28C05684" w14:textId="77777777" w:rsidR="00417FB7" w:rsidRPr="001E26DB" w:rsidRDefault="001F3AD5" w:rsidP="008262A3">
            <w:r>
              <w:t>Le 29</w:t>
            </w:r>
            <w:r w:rsidR="006475C8">
              <w:t xml:space="preserve"> septembre 2016</w:t>
            </w:r>
          </w:p>
        </w:tc>
        <w:tc>
          <w:tcPr>
            <w:tcW w:w="381" w:type="pct"/>
          </w:tcPr>
          <w:p w14:paraId="28C05685" w14:textId="77777777" w:rsidR="00417FB7" w:rsidRPr="001E26DB" w:rsidRDefault="00417FB7" w:rsidP="00382FEC"/>
        </w:tc>
        <w:tc>
          <w:tcPr>
            <w:tcW w:w="2350" w:type="pct"/>
          </w:tcPr>
          <w:p w14:paraId="28C05686" w14:textId="77777777" w:rsidR="00417FB7" w:rsidRPr="001E26DB" w:rsidRDefault="001F3AD5" w:rsidP="0027081E">
            <w:pPr>
              <w:rPr>
                <w:lang w:val="en-CA"/>
              </w:rPr>
            </w:pPr>
            <w:r>
              <w:t>September 29</w:t>
            </w:r>
            <w:r w:rsidR="006475C8">
              <w:t>, 2016</w:t>
            </w:r>
          </w:p>
        </w:tc>
      </w:tr>
      <w:tr w:rsidR="00E12A51" w:rsidRPr="00F67F03" w14:paraId="28C0568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8C05688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C05689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C0568A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83DBC" w14:paraId="28C0568F" w14:textId="77777777" w:rsidTr="00B37A52">
        <w:tc>
          <w:tcPr>
            <w:tcW w:w="2269" w:type="pct"/>
          </w:tcPr>
          <w:p w14:paraId="28C0568C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14:paraId="28C0568D" w14:textId="77777777" w:rsidR="00417FB7" w:rsidRPr="001E26DB" w:rsidRDefault="00417FB7" w:rsidP="00382FEC"/>
        </w:tc>
        <w:tc>
          <w:tcPr>
            <w:tcW w:w="2350" w:type="pct"/>
          </w:tcPr>
          <w:p w14:paraId="28C0568E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F3AD5">
              <w:rPr>
                <w:lang w:val="en-CA"/>
              </w:rPr>
              <w:t>McLachlin C.J. and Wagner and Gascon JJ.</w:t>
            </w:r>
          </w:p>
        </w:tc>
      </w:tr>
      <w:tr w:rsidR="00C2612E" w:rsidRPr="00683DBC" w14:paraId="28C0569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8C05690" w14:textId="77777777" w:rsidR="00C2612E" w:rsidRPr="001F3AD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C05691" w14:textId="77777777" w:rsidR="00C2612E" w:rsidRPr="001F3AD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C0569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28C056A1" w14:textId="77777777" w:rsidTr="006A1E6D">
        <w:tc>
          <w:tcPr>
            <w:tcW w:w="2269" w:type="pct"/>
          </w:tcPr>
          <w:p w14:paraId="28C05694" w14:textId="77777777" w:rsidR="002A6825" w:rsidRDefault="001F3AD5">
            <w:pPr>
              <w:pStyle w:val="SCCLsocPrefix"/>
            </w:pPr>
            <w:r>
              <w:t>ENTRE :</w:t>
            </w:r>
            <w:r>
              <w:br/>
            </w:r>
          </w:p>
          <w:p w14:paraId="28C05695" w14:textId="77777777" w:rsidR="002A6825" w:rsidRDefault="001F3AD5">
            <w:pPr>
              <w:pStyle w:val="SCCLsocParty"/>
            </w:pPr>
            <w:r>
              <w:t>9090-5647 Québec inc.</w:t>
            </w:r>
            <w:r>
              <w:br/>
            </w:r>
          </w:p>
          <w:p w14:paraId="28C05696" w14:textId="77777777" w:rsidR="002A6825" w:rsidRDefault="001F3AD5">
            <w:pPr>
              <w:pStyle w:val="SCCLsocPartyRole"/>
            </w:pPr>
            <w:r>
              <w:t>Demanderesse</w:t>
            </w:r>
            <w:r>
              <w:br/>
            </w:r>
          </w:p>
          <w:p w14:paraId="28C05697" w14:textId="77777777" w:rsidR="002A6825" w:rsidRDefault="001F3AD5">
            <w:pPr>
              <w:pStyle w:val="SCCLsocVersus"/>
            </w:pPr>
            <w:r>
              <w:t>- et -</w:t>
            </w:r>
            <w:r>
              <w:br/>
            </w:r>
          </w:p>
          <w:p w14:paraId="28C05698" w14:textId="77777777" w:rsidR="002A6825" w:rsidRDefault="001F3AD5">
            <w:pPr>
              <w:pStyle w:val="SCCLsocParty"/>
            </w:pPr>
            <w:r>
              <w:t>Ville de Sainte-Julie</w:t>
            </w:r>
            <w:r>
              <w:br/>
            </w:r>
          </w:p>
          <w:p w14:paraId="28C05699" w14:textId="77777777" w:rsidR="002A6825" w:rsidRDefault="001F3AD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8C0569A" w14:textId="77777777" w:rsidR="00824412" w:rsidRPr="00683DBC" w:rsidRDefault="00824412" w:rsidP="00375294"/>
        </w:tc>
        <w:tc>
          <w:tcPr>
            <w:tcW w:w="2350" w:type="pct"/>
          </w:tcPr>
          <w:p w14:paraId="28C0569B" w14:textId="77777777" w:rsidR="002A6825" w:rsidRPr="001F3AD5" w:rsidRDefault="001F3AD5">
            <w:pPr>
              <w:pStyle w:val="SCCLsocPrefix"/>
              <w:rPr>
                <w:lang w:val="en-CA"/>
              </w:rPr>
            </w:pPr>
            <w:r w:rsidRPr="001F3AD5">
              <w:rPr>
                <w:lang w:val="en-CA"/>
              </w:rPr>
              <w:t>BETWEEN:</w:t>
            </w:r>
            <w:r w:rsidRPr="001F3AD5">
              <w:rPr>
                <w:lang w:val="en-CA"/>
              </w:rPr>
              <w:br/>
            </w:r>
          </w:p>
          <w:p w14:paraId="28C0569C" w14:textId="77777777" w:rsidR="002A6825" w:rsidRPr="001F3AD5" w:rsidRDefault="001F3AD5">
            <w:pPr>
              <w:pStyle w:val="SCCLsocParty"/>
              <w:rPr>
                <w:lang w:val="en-CA"/>
              </w:rPr>
            </w:pPr>
            <w:r w:rsidRPr="001F3AD5">
              <w:rPr>
                <w:lang w:val="en-CA"/>
              </w:rPr>
              <w:t>9090-5647 Québec inc.</w:t>
            </w:r>
            <w:r w:rsidRPr="001F3AD5">
              <w:rPr>
                <w:lang w:val="en-CA"/>
              </w:rPr>
              <w:br/>
            </w:r>
          </w:p>
          <w:p w14:paraId="28C0569D" w14:textId="77777777" w:rsidR="002A6825" w:rsidRPr="001F3AD5" w:rsidRDefault="001F3AD5">
            <w:pPr>
              <w:pStyle w:val="SCCLsocPartyRole"/>
              <w:rPr>
                <w:lang w:val="en-CA"/>
              </w:rPr>
            </w:pPr>
            <w:r w:rsidRPr="001F3AD5">
              <w:rPr>
                <w:lang w:val="en-CA"/>
              </w:rPr>
              <w:t>Applicant</w:t>
            </w:r>
            <w:r w:rsidRPr="001F3AD5">
              <w:rPr>
                <w:lang w:val="en-CA"/>
              </w:rPr>
              <w:br/>
            </w:r>
          </w:p>
          <w:p w14:paraId="28C0569E" w14:textId="77777777" w:rsidR="002A6825" w:rsidRPr="001F3AD5" w:rsidRDefault="001F3AD5">
            <w:pPr>
              <w:pStyle w:val="SCCLsocVersus"/>
              <w:rPr>
                <w:lang w:val="en-CA"/>
              </w:rPr>
            </w:pPr>
            <w:r w:rsidRPr="001F3AD5">
              <w:rPr>
                <w:lang w:val="en-CA"/>
              </w:rPr>
              <w:t>- and -</w:t>
            </w:r>
            <w:r w:rsidRPr="001F3AD5">
              <w:rPr>
                <w:lang w:val="en-CA"/>
              </w:rPr>
              <w:br/>
            </w:r>
          </w:p>
          <w:p w14:paraId="28C0569F" w14:textId="77777777" w:rsidR="002A6825" w:rsidRDefault="001F3AD5">
            <w:pPr>
              <w:pStyle w:val="SCCLsocParty"/>
            </w:pPr>
            <w:r>
              <w:t>Ville de Sainte-Julie</w:t>
            </w:r>
            <w:r>
              <w:br/>
            </w:r>
          </w:p>
          <w:p w14:paraId="28C056A0" w14:textId="77777777" w:rsidR="002A6825" w:rsidRDefault="001F3AD5">
            <w:pPr>
              <w:pStyle w:val="SCCLsocPartyRole"/>
            </w:pPr>
            <w:r>
              <w:t>Respondent</w:t>
            </w:r>
          </w:p>
        </w:tc>
      </w:tr>
      <w:tr w:rsidR="00824412" w:rsidRPr="00F67F03" w14:paraId="28C056A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8C056A2" w14:textId="77777777" w:rsidR="00824412" w:rsidRPr="001F3AD5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C056A3" w14:textId="77777777" w:rsidR="00824412" w:rsidRPr="001F3AD5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C056A4" w14:textId="77777777" w:rsidR="00824412" w:rsidRPr="001F3AD5" w:rsidRDefault="00824412" w:rsidP="00B408F8">
            <w:pPr>
              <w:rPr>
                <w:lang w:val="fr-FR"/>
              </w:rPr>
            </w:pPr>
          </w:p>
        </w:tc>
      </w:tr>
      <w:tr w:rsidR="00824412" w:rsidRPr="00683DBC" w14:paraId="28C056AD" w14:textId="77777777" w:rsidTr="00B37A52">
        <w:tc>
          <w:tcPr>
            <w:tcW w:w="2269" w:type="pct"/>
          </w:tcPr>
          <w:p w14:paraId="28C056A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8C056A7" w14:textId="77777777" w:rsidR="0027081E" w:rsidRPr="001E26DB" w:rsidRDefault="0027081E" w:rsidP="0027081E">
            <w:pPr>
              <w:jc w:val="center"/>
            </w:pPr>
          </w:p>
          <w:p w14:paraId="28C056A8" w14:textId="5FF5B7E8" w:rsidR="00824412" w:rsidRPr="001E26DB" w:rsidRDefault="0027081E" w:rsidP="005C160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>500-09-024704-140</w:t>
            </w:r>
            <w:r w:rsidRPr="001E26DB">
              <w:t xml:space="preserve">, </w:t>
            </w:r>
            <w:r w:rsidR="005C1604">
              <w:t xml:space="preserve">2016 QCCA 737, </w:t>
            </w:r>
            <w:r w:rsidRPr="001E26DB">
              <w:t xml:space="preserve">daté du </w:t>
            </w:r>
            <w:r>
              <w:t>29 avril 2016</w:t>
            </w:r>
            <w:r w:rsidRPr="001E26DB">
              <w:t xml:space="preserve">, est </w:t>
            </w:r>
            <w:r w:rsidR="001F3AD5">
              <w:t>rejet</w:t>
            </w:r>
            <w:r w:rsidR="001F3AD5">
              <w:rPr>
                <w:rFonts w:cs="Times New Roman"/>
              </w:rPr>
              <w:t>é</w:t>
            </w:r>
            <w:r w:rsidR="001F3AD5">
              <w:t>e avec d</w:t>
            </w:r>
            <w:r w:rsidR="001F3AD5">
              <w:rPr>
                <w:rFonts w:cs="Times New Roman"/>
              </w:rPr>
              <w:t>é</w:t>
            </w:r>
            <w:r w:rsidR="001F3AD5">
              <w:t>pens.</w:t>
            </w:r>
          </w:p>
        </w:tc>
        <w:tc>
          <w:tcPr>
            <w:tcW w:w="381" w:type="pct"/>
          </w:tcPr>
          <w:p w14:paraId="28C056A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C056A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8C056A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8C056AC" w14:textId="591286D1" w:rsidR="00824412" w:rsidRPr="001E26DB" w:rsidRDefault="0027081E" w:rsidP="005C160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F3AD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1F3AD5">
              <w:rPr>
                <w:lang w:val="en-CA"/>
              </w:rPr>
              <w:t>500-09-024704-140</w:t>
            </w:r>
            <w:r w:rsidRPr="001E26DB">
              <w:rPr>
                <w:lang w:val="en-CA"/>
              </w:rPr>
              <w:t>,</w:t>
            </w:r>
            <w:r w:rsidR="005C1604">
              <w:rPr>
                <w:lang w:val="en-CA"/>
              </w:rPr>
              <w:t xml:space="preserve"> </w:t>
            </w:r>
            <w:r w:rsidR="005C1604" w:rsidRPr="00683DBC">
              <w:rPr>
                <w:lang w:val="en-US"/>
              </w:rPr>
              <w:t>2016 QCCA 737</w:t>
            </w:r>
            <w:r w:rsidR="005C1604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1F3AD5">
              <w:rPr>
                <w:lang w:val="en-CA"/>
              </w:rPr>
              <w:t>April 29, 2016</w:t>
            </w:r>
            <w:r w:rsidR="001F3AD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F3AD5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28C056AE" w14:textId="77777777" w:rsidR="009F436C" w:rsidRPr="002C29B6" w:rsidRDefault="009F436C" w:rsidP="00382FEC">
      <w:pPr>
        <w:rPr>
          <w:lang w:val="en-US"/>
        </w:rPr>
      </w:pPr>
    </w:p>
    <w:p w14:paraId="28C056AF" w14:textId="77777777" w:rsidR="009F436C" w:rsidRPr="002C29B6" w:rsidRDefault="009F436C" w:rsidP="00417FB7">
      <w:pPr>
        <w:jc w:val="center"/>
        <w:rPr>
          <w:lang w:val="en-US"/>
        </w:rPr>
      </w:pPr>
    </w:p>
    <w:p w14:paraId="28C056B0" w14:textId="77777777" w:rsidR="00655333" w:rsidRPr="00683DBC" w:rsidRDefault="00655333" w:rsidP="00655333">
      <w:pPr>
        <w:jc w:val="center"/>
        <w:rPr>
          <w:lang w:val="en-US"/>
        </w:rPr>
      </w:pPr>
    </w:p>
    <w:p w14:paraId="28C056B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8C056B2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8C056B3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056B6" w14:textId="77777777" w:rsidR="006475C8" w:rsidRDefault="006475C8">
      <w:r>
        <w:separator/>
      </w:r>
    </w:p>
  </w:endnote>
  <w:endnote w:type="continuationSeparator" w:id="0">
    <w:p w14:paraId="28C056B7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056B4" w14:textId="77777777" w:rsidR="006475C8" w:rsidRDefault="006475C8">
      <w:r>
        <w:separator/>
      </w:r>
    </w:p>
  </w:footnote>
  <w:footnote w:type="continuationSeparator" w:id="0">
    <w:p w14:paraId="28C056B5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056B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F3AD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C056B9" w14:textId="77777777" w:rsidR="00401B64" w:rsidRDefault="00401B64" w:rsidP="00401B64">
    <w:pPr>
      <w:rPr>
        <w:szCs w:val="24"/>
      </w:rPr>
    </w:pPr>
  </w:p>
  <w:p w14:paraId="28C056BA" w14:textId="77777777" w:rsidR="00401B64" w:rsidRDefault="00401B64" w:rsidP="00401B64">
    <w:pPr>
      <w:rPr>
        <w:szCs w:val="24"/>
      </w:rPr>
    </w:pPr>
  </w:p>
  <w:p w14:paraId="28C056B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37089</w:t>
    </w:r>
    <w:r w:rsidR="00401B64">
      <w:rPr>
        <w:szCs w:val="24"/>
      </w:rPr>
      <w:t>     </w:t>
    </w:r>
  </w:p>
  <w:p w14:paraId="28C056BC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F3AD5"/>
    <w:rsid w:val="002030E6"/>
    <w:rsid w:val="00203642"/>
    <w:rsid w:val="00215653"/>
    <w:rsid w:val="0027081E"/>
    <w:rsid w:val="002A6825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1604"/>
    <w:rsid w:val="00614908"/>
    <w:rsid w:val="0064672C"/>
    <w:rsid w:val="006475C8"/>
    <w:rsid w:val="00650109"/>
    <w:rsid w:val="00655333"/>
    <w:rsid w:val="00683DBC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D57F2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C05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11411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2016-09-29T04:00:00+00:00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410DF-8B51-4FC9-8C60-07F4C971F41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17B9847-4052-489D-A85A-14EE692A1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E880B-DE8E-4127-8B89-480B9BF73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2016-09-28T15:26:00Z</dcterms:created>
  <dcterms:modified xsi:type="dcterms:W3CDTF">2016-09-28T15:26:00Z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