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56032" w14:textId="77777777" w:rsidR="009F436C" w:rsidRDefault="009F436C" w:rsidP="00382FEC"/>
    <w:p w14:paraId="4BF56033" w14:textId="77777777" w:rsidR="00EF4EF2" w:rsidRPr="001E26DB" w:rsidRDefault="00EF4EF2" w:rsidP="00382FEC"/>
    <w:p w14:paraId="4BF56034" w14:textId="77777777" w:rsidR="009F436C" w:rsidRPr="001E26DB" w:rsidRDefault="009F436C" w:rsidP="00382FEC"/>
    <w:p w14:paraId="4BF56035" w14:textId="77777777" w:rsidR="009F436C" w:rsidRDefault="009F436C" w:rsidP="00382FEC"/>
    <w:p w14:paraId="4BF56036" w14:textId="77777777" w:rsidR="002C29B6" w:rsidRDefault="002C29B6" w:rsidP="00382FEC"/>
    <w:p w14:paraId="4BF56037" w14:textId="77777777" w:rsidR="002C29B6" w:rsidRDefault="002C29B6" w:rsidP="00382FEC"/>
    <w:p w14:paraId="4BF56038" w14:textId="77777777" w:rsidR="0076003F" w:rsidRDefault="0076003F" w:rsidP="00382FEC"/>
    <w:p w14:paraId="4BF56039" w14:textId="77777777" w:rsidR="002C29B6" w:rsidRDefault="002C29B6" w:rsidP="00382FEC"/>
    <w:p w14:paraId="4BF5603A" w14:textId="77777777" w:rsidR="002C29B6" w:rsidRPr="001E26DB" w:rsidRDefault="002C29B6" w:rsidP="00382FEC"/>
    <w:p w14:paraId="4BF5603B" w14:textId="77777777" w:rsidR="009F436C" w:rsidRPr="001E26DB" w:rsidRDefault="009F436C" w:rsidP="00382FEC"/>
    <w:p w14:paraId="4BF5603C" w14:textId="77777777" w:rsidR="009F436C" w:rsidRPr="001E26DB" w:rsidRDefault="009F436C" w:rsidP="00382FEC"/>
    <w:p w14:paraId="4BF5603D" w14:textId="77777777" w:rsidR="009F436C" w:rsidRPr="001E26DB" w:rsidRDefault="009F436C" w:rsidP="00382FEC"/>
    <w:p w14:paraId="4BF5603E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37100</w:t>
      </w:r>
      <w:r w:rsidR="00E81C0B" w:rsidRPr="001E26DB">
        <w:t>     </w:t>
      </w:r>
    </w:p>
    <w:p w14:paraId="4BF5603F" w14:textId="77777777" w:rsidR="009F436C" w:rsidRPr="001E26DB" w:rsidRDefault="009F436C" w:rsidP="00382FEC"/>
    <w:p w14:paraId="4BF5604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4BF56044" w14:textId="77777777" w:rsidTr="00B37A52">
        <w:tc>
          <w:tcPr>
            <w:tcW w:w="2269" w:type="pct"/>
          </w:tcPr>
          <w:p w14:paraId="4BF56041" w14:textId="77777777" w:rsidR="00417FB7" w:rsidRPr="001E26DB" w:rsidRDefault="006475C8" w:rsidP="008666C3">
            <w:r>
              <w:t xml:space="preserve">Le </w:t>
            </w:r>
            <w:r w:rsidR="008666C3">
              <w:t>13</w:t>
            </w:r>
            <w:r>
              <w:t xml:space="preserve"> </w:t>
            </w:r>
            <w:r w:rsidR="008666C3">
              <w:t>octobre</w:t>
            </w:r>
            <w:r>
              <w:t xml:space="preserve"> 2016</w:t>
            </w:r>
          </w:p>
        </w:tc>
        <w:tc>
          <w:tcPr>
            <w:tcW w:w="381" w:type="pct"/>
          </w:tcPr>
          <w:p w14:paraId="4BF56042" w14:textId="77777777" w:rsidR="00417FB7" w:rsidRPr="001E26DB" w:rsidRDefault="00417FB7" w:rsidP="00382FEC"/>
        </w:tc>
        <w:tc>
          <w:tcPr>
            <w:tcW w:w="2350" w:type="pct"/>
          </w:tcPr>
          <w:p w14:paraId="4BF56043" w14:textId="77777777" w:rsidR="00417FB7" w:rsidRPr="001E26DB" w:rsidRDefault="008666C3" w:rsidP="008666C3">
            <w:pPr>
              <w:rPr>
                <w:lang w:val="en-CA"/>
              </w:rPr>
            </w:pPr>
            <w:r>
              <w:t>October</w:t>
            </w:r>
            <w:r w:rsidR="006475C8">
              <w:t xml:space="preserve"> </w:t>
            </w:r>
            <w:r>
              <w:t>13</w:t>
            </w:r>
            <w:r w:rsidR="006475C8">
              <w:t>, 2016</w:t>
            </w:r>
          </w:p>
        </w:tc>
      </w:tr>
      <w:tr w:rsidR="00E12A51" w:rsidRPr="00F67F03" w14:paraId="4BF5604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BF56045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F56046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F56047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240BA" w14:paraId="4BF5604C" w14:textId="77777777" w:rsidTr="00B37A52">
        <w:tc>
          <w:tcPr>
            <w:tcW w:w="2269" w:type="pct"/>
          </w:tcPr>
          <w:p w14:paraId="4BF56049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14:paraId="4BF5604A" w14:textId="77777777" w:rsidR="00417FB7" w:rsidRPr="001E26DB" w:rsidRDefault="00417FB7" w:rsidP="00382FEC"/>
        </w:tc>
        <w:tc>
          <w:tcPr>
            <w:tcW w:w="2350" w:type="pct"/>
          </w:tcPr>
          <w:p w14:paraId="4BF5604B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2A6DD0">
              <w:rPr>
                <w:lang w:val="en-CA"/>
              </w:rPr>
              <w:t>Abella, Karakatsanis and Brown JJ.</w:t>
            </w:r>
          </w:p>
        </w:tc>
      </w:tr>
      <w:tr w:rsidR="00C2612E" w:rsidRPr="004240BA" w14:paraId="4BF5605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BF5604D" w14:textId="77777777" w:rsidR="00C2612E" w:rsidRPr="002A6DD0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F5604E" w14:textId="77777777" w:rsidR="00C2612E" w:rsidRPr="002A6DD0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F5604F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4BF5605E" w14:textId="77777777" w:rsidTr="006A1E6D">
        <w:tc>
          <w:tcPr>
            <w:tcW w:w="2269" w:type="pct"/>
          </w:tcPr>
          <w:p w14:paraId="4BF56051" w14:textId="77777777" w:rsidR="006D74E1" w:rsidRDefault="00453ACB">
            <w:pPr>
              <w:pStyle w:val="SCCLsocPrefix"/>
            </w:pPr>
            <w:r>
              <w:t>ENTRE :</w:t>
            </w:r>
            <w:bookmarkStart w:id="0" w:name="_GoBack"/>
            <w:bookmarkEnd w:id="0"/>
            <w:r>
              <w:br/>
            </w:r>
          </w:p>
          <w:p w14:paraId="4BF56052" w14:textId="6B59F170" w:rsidR="006D74E1" w:rsidRDefault="00453ACB">
            <w:pPr>
              <w:pStyle w:val="SCCLsocParty"/>
            </w:pPr>
            <w:r>
              <w:t>E.D</w:t>
            </w:r>
            <w:r w:rsidR="00304C24">
              <w:t>E.</w:t>
            </w:r>
            <w:r>
              <w:br/>
            </w:r>
          </w:p>
          <w:p w14:paraId="4BF56053" w14:textId="77777777" w:rsidR="006D74E1" w:rsidRDefault="00453ACB">
            <w:pPr>
              <w:pStyle w:val="SCCLsocPartyRole"/>
            </w:pPr>
            <w:r>
              <w:t>Demandeur</w:t>
            </w:r>
            <w:r>
              <w:br/>
            </w:r>
          </w:p>
          <w:p w14:paraId="4BF56054" w14:textId="77777777" w:rsidR="006D74E1" w:rsidRDefault="00453ACB">
            <w:pPr>
              <w:pStyle w:val="SCCLsocVersus"/>
            </w:pPr>
            <w:r>
              <w:t>- et -</w:t>
            </w:r>
            <w:r>
              <w:br/>
            </w:r>
          </w:p>
          <w:p w14:paraId="4BF56055" w14:textId="77777777" w:rsidR="006D74E1" w:rsidRDefault="00453ACB">
            <w:pPr>
              <w:pStyle w:val="SCCLsocParty"/>
            </w:pPr>
            <w:r>
              <w:t>D.D.</w:t>
            </w:r>
            <w:r>
              <w:br/>
            </w:r>
          </w:p>
          <w:p w14:paraId="4BF56056" w14:textId="77777777" w:rsidR="006D74E1" w:rsidRDefault="00453ACB" w:rsidP="008666C3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4BF56057" w14:textId="77777777" w:rsidR="00824412" w:rsidRPr="002A6DD0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14:paraId="4BF56058" w14:textId="77777777" w:rsidR="006D74E1" w:rsidRPr="002A6DD0" w:rsidRDefault="00453ACB">
            <w:pPr>
              <w:pStyle w:val="SCCLsocPrefix"/>
              <w:rPr>
                <w:lang w:val="en-CA"/>
              </w:rPr>
            </w:pPr>
            <w:r w:rsidRPr="002A6DD0">
              <w:rPr>
                <w:lang w:val="en-CA"/>
              </w:rPr>
              <w:t>BETWEEN:</w:t>
            </w:r>
            <w:r w:rsidRPr="002A6DD0">
              <w:rPr>
                <w:lang w:val="en-CA"/>
              </w:rPr>
              <w:br/>
            </w:r>
          </w:p>
          <w:p w14:paraId="4BF56059" w14:textId="5D45CBDB" w:rsidR="006D74E1" w:rsidRPr="002A6DD0" w:rsidRDefault="00453ACB">
            <w:pPr>
              <w:pStyle w:val="SCCLsocParty"/>
              <w:rPr>
                <w:lang w:val="en-CA"/>
              </w:rPr>
            </w:pPr>
            <w:r w:rsidRPr="002A6DD0">
              <w:rPr>
                <w:lang w:val="en-CA"/>
              </w:rPr>
              <w:t>E.D</w:t>
            </w:r>
            <w:r w:rsidR="00304C24">
              <w:rPr>
                <w:lang w:val="en-CA"/>
              </w:rPr>
              <w:t>E.</w:t>
            </w:r>
            <w:r w:rsidRPr="002A6DD0">
              <w:rPr>
                <w:lang w:val="en-CA"/>
              </w:rPr>
              <w:br/>
            </w:r>
          </w:p>
          <w:p w14:paraId="4BF5605A" w14:textId="77777777" w:rsidR="006D74E1" w:rsidRPr="002A6DD0" w:rsidRDefault="00453ACB">
            <w:pPr>
              <w:pStyle w:val="SCCLsocPartyRole"/>
              <w:rPr>
                <w:lang w:val="en-CA"/>
              </w:rPr>
            </w:pPr>
            <w:r w:rsidRPr="002A6DD0">
              <w:rPr>
                <w:lang w:val="en-CA"/>
              </w:rPr>
              <w:t>Applicant</w:t>
            </w:r>
            <w:r w:rsidRPr="002A6DD0">
              <w:rPr>
                <w:lang w:val="en-CA"/>
              </w:rPr>
              <w:br/>
            </w:r>
          </w:p>
          <w:p w14:paraId="4BF5605B" w14:textId="77777777" w:rsidR="006D74E1" w:rsidRPr="002A6DD0" w:rsidRDefault="00453ACB">
            <w:pPr>
              <w:pStyle w:val="SCCLsocVersus"/>
              <w:rPr>
                <w:lang w:val="en-CA"/>
              </w:rPr>
            </w:pPr>
            <w:r w:rsidRPr="002A6DD0">
              <w:rPr>
                <w:lang w:val="en-CA"/>
              </w:rPr>
              <w:t>- and -</w:t>
            </w:r>
            <w:r w:rsidRPr="002A6DD0">
              <w:rPr>
                <w:lang w:val="en-CA"/>
              </w:rPr>
              <w:br/>
            </w:r>
          </w:p>
          <w:p w14:paraId="4BF5605C" w14:textId="77777777" w:rsidR="006D74E1" w:rsidRDefault="00453ACB">
            <w:pPr>
              <w:pStyle w:val="SCCLsocParty"/>
            </w:pPr>
            <w:r>
              <w:t>D.D.</w:t>
            </w:r>
            <w:r>
              <w:br/>
            </w:r>
          </w:p>
          <w:p w14:paraId="4BF5605D" w14:textId="77777777" w:rsidR="006D74E1" w:rsidRDefault="00453ACB">
            <w:pPr>
              <w:pStyle w:val="SCCLsocPartyRole"/>
            </w:pPr>
            <w:r>
              <w:t>Respondent</w:t>
            </w:r>
          </w:p>
        </w:tc>
      </w:tr>
      <w:tr w:rsidR="00824412" w:rsidRPr="00F67F03" w14:paraId="4BF5606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BF5605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F5606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F5606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240BA" w14:paraId="4BF5606A" w14:textId="77777777" w:rsidTr="00B37A52">
        <w:tc>
          <w:tcPr>
            <w:tcW w:w="2269" w:type="pct"/>
          </w:tcPr>
          <w:p w14:paraId="4BF5606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BF56064" w14:textId="77777777" w:rsidR="0027081E" w:rsidRPr="001E26DB" w:rsidRDefault="0027081E" w:rsidP="0027081E">
            <w:pPr>
              <w:jc w:val="center"/>
            </w:pPr>
          </w:p>
          <w:p w14:paraId="4BF56065" w14:textId="0F0B6DC7" w:rsidR="00824412" w:rsidRPr="001E26DB" w:rsidRDefault="0027081E" w:rsidP="00D2012F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500-09-025955-162, 2016 QCCA 8</w:t>
            </w:r>
            <w:r w:rsidR="00304C24">
              <w:t>61</w:t>
            </w:r>
            <w:r w:rsidRPr="001E26DB">
              <w:t xml:space="preserve">, daté du </w:t>
            </w:r>
            <w:r>
              <w:t>16 mai 2016</w:t>
            </w:r>
            <w:r w:rsidRPr="001E26DB">
              <w:t xml:space="preserve">, est </w:t>
            </w:r>
            <w:r w:rsidR="00D2012F">
              <w:t>rejetée</w:t>
            </w:r>
            <w:r w:rsidRPr="001E26DB">
              <w:t>.</w:t>
            </w:r>
          </w:p>
        </w:tc>
        <w:tc>
          <w:tcPr>
            <w:tcW w:w="381" w:type="pct"/>
          </w:tcPr>
          <w:p w14:paraId="4BF56066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BF5606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BF5606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BF56069" w14:textId="447F2AFB" w:rsidR="00824412" w:rsidRPr="001E26DB" w:rsidRDefault="0027081E" w:rsidP="00D2012F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A6DD0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2A6DD0">
              <w:rPr>
                <w:lang w:val="en-CA"/>
              </w:rPr>
              <w:t>500-09-025955-162, 2016 QCCA 8</w:t>
            </w:r>
            <w:r w:rsidR="00304C24">
              <w:rPr>
                <w:lang w:val="en-CA"/>
              </w:rPr>
              <w:t>61</w:t>
            </w:r>
            <w:r w:rsidRPr="001E26DB">
              <w:rPr>
                <w:lang w:val="en-CA"/>
              </w:rPr>
              <w:t xml:space="preserve">, dated </w:t>
            </w:r>
            <w:r w:rsidRPr="002A6DD0">
              <w:rPr>
                <w:lang w:val="en-CA"/>
              </w:rPr>
              <w:t>May 16, 2016</w:t>
            </w:r>
            <w:r w:rsidR="00453ACB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D2012F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4BF5606B" w14:textId="77777777" w:rsidR="009F436C" w:rsidRPr="002C29B6" w:rsidRDefault="009F436C" w:rsidP="00382FEC">
      <w:pPr>
        <w:rPr>
          <w:lang w:val="en-US"/>
        </w:rPr>
      </w:pPr>
    </w:p>
    <w:p w14:paraId="4BF5606C" w14:textId="77777777" w:rsidR="009F436C" w:rsidRPr="002C29B6" w:rsidRDefault="009F436C" w:rsidP="00417FB7">
      <w:pPr>
        <w:jc w:val="center"/>
        <w:rPr>
          <w:lang w:val="en-US"/>
        </w:rPr>
      </w:pPr>
    </w:p>
    <w:p w14:paraId="4BF5606D" w14:textId="77777777" w:rsidR="00655333" w:rsidRPr="00D2012F" w:rsidRDefault="00655333" w:rsidP="00655333">
      <w:pPr>
        <w:jc w:val="center"/>
        <w:rPr>
          <w:lang w:val="en-CA"/>
        </w:rPr>
      </w:pPr>
    </w:p>
    <w:p w14:paraId="4BF5606E" w14:textId="77777777" w:rsidR="008666C3" w:rsidRPr="00D2012F" w:rsidRDefault="008666C3" w:rsidP="00655333">
      <w:pPr>
        <w:jc w:val="center"/>
        <w:rPr>
          <w:lang w:val="en-CA"/>
        </w:rPr>
      </w:pPr>
    </w:p>
    <w:p w14:paraId="4BF5606F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4BF56070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EF4EF2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56073" w14:textId="77777777" w:rsidR="006475C8" w:rsidRDefault="006475C8">
      <w:r>
        <w:separator/>
      </w:r>
    </w:p>
  </w:endnote>
  <w:endnote w:type="continuationSeparator" w:id="0">
    <w:p w14:paraId="4BF56074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56071" w14:textId="77777777" w:rsidR="006475C8" w:rsidRDefault="006475C8">
      <w:r>
        <w:separator/>
      </w:r>
    </w:p>
  </w:footnote>
  <w:footnote w:type="continuationSeparator" w:id="0">
    <w:p w14:paraId="4BF56072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5607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240BA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BF56076" w14:textId="77777777" w:rsidR="00401B64" w:rsidRDefault="00401B64" w:rsidP="00401B64">
    <w:pPr>
      <w:rPr>
        <w:szCs w:val="24"/>
      </w:rPr>
    </w:pPr>
  </w:p>
  <w:p w14:paraId="4BF56077" w14:textId="77777777" w:rsidR="00401B64" w:rsidRDefault="00401B64" w:rsidP="00401B64">
    <w:pPr>
      <w:rPr>
        <w:szCs w:val="24"/>
      </w:rPr>
    </w:pPr>
  </w:p>
  <w:p w14:paraId="4BF5607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37100</w:t>
    </w:r>
    <w:r w:rsidR="00401B64">
      <w:rPr>
        <w:szCs w:val="24"/>
      </w:rPr>
      <w:t>     </w:t>
    </w:r>
  </w:p>
  <w:p w14:paraId="4BF56079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A6DD0"/>
    <w:rsid w:val="002B5FA6"/>
    <w:rsid w:val="002C29B6"/>
    <w:rsid w:val="002F4BD6"/>
    <w:rsid w:val="00304C24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5418"/>
    <w:rsid w:val="003D7CE6"/>
    <w:rsid w:val="00401B64"/>
    <w:rsid w:val="00414694"/>
    <w:rsid w:val="0041775C"/>
    <w:rsid w:val="00417FB7"/>
    <w:rsid w:val="004240BA"/>
    <w:rsid w:val="00430004"/>
    <w:rsid w:val="00453ACB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D74E1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666C3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012F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BF56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4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C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C24"/>
    <w:rPr>
      <w:rFonts w:ascii="Times New Roman" w:eastAsiaTheme="minorHAnsi" w:hAnsi="Times New Roman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C24"/>
    <w:rPr>
      <w:rFonts w:ascii="Times New Roman" w:eastAsiaTheme="minorHAnsi" w:hAnsi="Times New Roman"/>
      <w:b/>
      <w:bCs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304C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B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11422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2016-10-13T04:00:00+00:00</DocumentDate>
    <SecurityClassification xmlns="40ae4924-d04e-473c-aafa-3657aad971d6">2</SecurityClassification>
    <CaseSensitivity xmlns="40ae4924-d04e-473c-aafa-3657aad971d6">
      <Value>2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F792ED-EC72-428B-95FB-60CDA876B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053E70-1AC9-4D45-A1C0-121F55A41AE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6D0B6E6-FAFA-495B-9C58-78FDE73736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2016-10-12T19:02:00Z</dcterms:created>
  <dcterms:modified xsi:type="dcterms:W3CDTF">2016-10-12T19:02:00Z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