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6B65DB" w14:textId="77777777" w:rsidR="00D83B8C" w:rsidRDefault="00D83B8C" w:rsidP="00382FEC"/>
    <w:p w14:paraId="646B65DC" w14:textId="77777777" w:rsidR="00D83B8C" w:rsidRPr="006E7BAE" w:rsidRDefault="00D83B8C" w:rsidP="00382FEC"/>
    <w:p w14:paraId="1DA78C16" w14:textId="77777777" w:rsidR="00BB6387" w:rsidRDefault="00BB6387" w:rsidP="00AE2077">
      <w:pPr>
        <w:jc w:val="right"/>
      </w:pPr>
    </w:p>
    <w:p w14:paraId="3FB5F625" w14:textId="77777777" w:rsidR="00BB6387" w:rsidRDefault="00BB6387" w:rsidP="00AE2077">
      <w:pPr>
        <w:jc w:val="right"/>
      </w:pPr>
    </w:p>
    <w:p w14:paraId="751A2E19" w14:textId="77777777" w:rsidR="00BB6387" w:rsidRDefault="00BB6387" w:rsidP="00AE2077">
      <w:pPr>
        <w:jc w:val="right"/>
      </w:pPr>
    </w:p>
    <w:p w14:paraId="08676E9F" w14:textId="77777777" w:rsidR="00BB6387" w:rsidRDefault="00BB6387" w:rsidP="00AE2077">
      <w:pPr>
        <w:jc w:val="right"/>
      </w:pPr>
    </w:p>
    <w:p w14:paraId="42B0AE3A" w14:textId="77777777" w:rsidR="00BB6387" w:rsidRDefault="00BB6387" w:rsidP="00AE2077">
      <w:pPr>
        <w:jc w:val="right"/>
      </w:pPr>
    </w:p>
    <w:p w14:paraId="0F18B72C" w14:textId="77777777" w:rsidR="00BB6387" w:rsidRDefault="00BB6387" w:rsidP="00AE2077">
      <w:pPr>
        <w:jc w:val="right"/>
      </w:pPr>
    </w:p>
    <w:p w14:paraId="4237CD21" w14:textId="77777777" w:rsidR="00BB6387" w:rsidRDefault="00BB6387" w:rsidP="00AE2077">
      <w:pPr>
        <w:jc w:val="right"/>
      </w:pPr>
    </w:p>
    <w:p w14:paraId="71C54307" w14:textId="77777777" w:rsidR="00BB6387" w:rsidRDefault="00BB6387" w:rsidP="00AE2077">
      <w:pPr>
        <w:jc w:val="right"/>
      </w:pPr>
    </w:p>
    <w:p w14:paraId="37A94DCB" w14:textId="77777777" w:rsidR="00BB6387" w:rsidRDefault="00BB6387" w:rsidP="00AE2077">
      <w:pPr>
        <w:jc w:val="right"/>
      </w:pPr>
    </w:p>
    <w:p w14:paraId="646B65DE" w14:textId="1FC65192" w:rsidR="009F436C" w:rsidRPr="006E7BAE" w:rsidRDefault="003A37CF" w:rsidP="00AE2077">
      <w:pPr>
        <w:jc w:val="right"/>
      </w:pPr>
      <w:r w:rsidRPr="006E7BAE">
        <w:t xml:space="preserve">No. </w:t>
      </w:r>
      <w:r>
        <w:t>37052</w:t>
      </w:r>
      <w:r w:rsidR="0016666F" w:rsidRPr="006E7BAE">
        <w:t>     </w:t>
      </w:r>
    </w:p>
    <w:p w14:paraId="646B65DF" w14:textId="77777777" w:rsidR="009F436C" w:rsidRDefault="009F436C" w:rsidP="00382FEC"/>
    <w:p w14:paraId="2B98BD6B" w14:textId="77777777" w:rsidR="00BB6387" w:rsidRPr="006E7BAE" w:rsidRDefault="00BB6387" w:rsidP="00382FEC"/>
    <w:p w14:paraId="646B65E0" w14:textId="77777777" w:rsidR="002568D3" w:rsidRPr="006E7BAE" w:rsidRDefault="002568D3"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6E7BAE" w14:paraId="646B65E4" w14:textId="77777777" w:rsidTr="00C173B0">
        <w:tc>
          <w:tcPr>
            <w:tcW w:w="2269" w:type="pct"/>
          </w:tcPr>
          <w:p w14:paraId="646B65E1" w14:textId="77777777" w:rsidR="00417FB7" w:rsidRPr="006E7BAE" w:rsidRDefault="00934282" w:rsidP="008262A3">
            <w:r>
              <w:t>October 20</w:t>
            </w:r>
            <w:r w:rsidR="00B328CD">
              <w:t>, 2016</w:t>
            </w:r>
          </w:p>
        </w:tc>
        <w:tc>
          <w:tcPr>
            <w:tcW w:w="381" w:type="pct"/>
          </w:tcPr>
          <w:p w14:paraId="646B65E2" w14:textId="77777777" w:rsidR="00417FB7" w:rsidRPr="006E7BAE" w:rsidRDefault="00417FB7" w:rsidP="00382FEC"/>
        </w:tc>
        <w:tc>
          <w:tcPr>
            <w:tcW w:w="2350" w:type="pct"/>
          </w:tcPr>
          <w:p w14:paraId="646B65E3" w14:textId="77777777" w:rsidR="00417FB7" w:rsidRPr="00D83B8C" w:rsidRDefault="00B328CD" w:rsidP="00934282">
            <w:pPr>
              <w:rPr>
                <w:lang w:val="en-US"/>
              </w:rPr>
            </w:pPr>
            <w:r>
              <w:t xml:space="preserve">Le </w:t>
            </w:r>
            <w:r w:rsidR="00934282">
              <w:t>20</w:t>
            </w:r>
            <w:r>
              <w:t xml:space="preserve"> octobre 2016</w:t>
            </w:r>
          </w:p>
        </w:tc>
      </w:tr>
      <w:tr w:rsidR="00E12A51" w:rsidRPr="006E7BAE" w14:paraId="646B65E8" w14:textId="77777777" w:rsidTr="00C173B0">
        <w:tc>
          <w:tcPr>
            <w:tcW w:w="2269" w:type="pct"/>
            <w:tcMar>
              <w:top w:w="0" w:type="dxa"/>
              <w:bottom w:w="0" w:type="dxa"/>
            </w:tcMar>
          </w:tcPr>
          <w:p w14:paraId="646B65E5" w14:textId="77777777" w:rsidR="00C2612E" w:rsidRPr="006E7BAE" w:rsidRDefault="00C2612E" w:rsidP="008262A3"/>
        </w:tc>
        <w:tc>
          <w:tcPr>
            <w:tcW w:w="381" w:type="pct"/>
            <w:tcMar>
              <w:top w:w="0" w:type="dxa"/>
              <w:bottom w:w="0" w:type="dxa"/>
            </w:tcMar>
          </w:tcPr>
          <w:p w14:paraId="646B65E6" w14:textId="77777777" w:rsidR="00E12A51" w:rsidRPr="006E7BAE" w:rsidRDefault="00E12A51" w:rsidP="00382FEC"/>
        </w:tc>
        <w:tc>
          <w:tcPr>
            <w:tcW w:w="2350" w:type="pct"/>
            <w:tcMar>
              <w:top w:w="0" w:type="dxa"/>
              <w:bottom w:w="0" w:type="dxa"/>
            </w:tcMar>
          </w:tcPr>
          <w:p w14:paraId="646B65E7" w14:textId="77777777" w:rsidR="00E12A51" w:rsidRPr="00D83B8C" w:rsidRDefault="00E12A51" w:rsidP="00816B78">
            <w:pPr>
              <w:rPr>
                <w:lang w:val="en-US"/>
              </w:rPr>
            </w:pPr>
          </w:p>
        </w:tc>
      </w:tr>
      <w:tr w:rsidR="00417FB7" w:rsidRPr="00172625" w14:paraId="646B65EC" w14:textId="77777777" w:rsidTr="00C173B0">
        <w:tc>
          <w:tcPr>
            <w:tcW w:w="2269" w:type="pct"/>
          </w:tcPr>
          <w:p w14:paraId="646B65E9" w14:textId="77777777" w:rsidR="00417FB7" w:rsidRPr="006E7BAE" w:rsidRDefault="00417FB7" w:rsidP="008262A3">
            <w:r w:rsidRPr="006E7BAE">
              <w:t xml:space="preserve">Coram:  </w:t>
            </w:r>
            <w:r>
              <w:t>Abella, Karakatsanis and Brown JJ.</w:t>
            </w:r>
          </w:p>
        </w:tc>
        <w:tc>
          <w:tcPr>
            <w:tcW w:w="381" w:type="pct"/>
          </w:tcPr>
          <w:p w14:paraId="646B65EA" w14:textId="77777777" w:rsidR="00417FB7" w:rsidRPr="006E7BAE" w:rsidRDefault="00417FB7" w:rsidP="00382FEC"/>
        </w:tc>
        <w:tc>
          <w:tcPr>
            <w:tcW w:w="2350" w:type="pct"/>
          </w:tcPr>
          <w:p w14:paraId="646B65EB" w14:textId="77777777" w:rsidR="00417FB7" w:rsidRPr="006E7BAE" w:rsidRDefault="00417FB7" w:rsidP="00382FEC">
            <w:pPr>
              <w:rPr>
                <w:lang w:val="fr-CA"/>
              </w:rPr>
            </w:pPr>
            <w:r w:rsidRPr="006E7BAE">
              <w:rPr>
                <w:lang w:val="fr-CA"/>
              </w:rPr>
              <w:t xml:space="preserve">Coram : </w:t>
            </w:r>
            <w:r w:rsidRPr="00396A23">
              <w:rPr>
                <w:lang w:val="fr-FR"/>
              </w:rPr>
              <w:t>Les juges Abella, Karakatsanis et Brown</w:t>
            </w:r>
          </w:p>
        </w:tc>
      </w:tr>
      <w:tr w:rsidR="00C2612E" w:rsidRPr="00172625" w14:paraId="646B65F0" w14:textId="77777777" w:rsidTr="00C173B0">
        <w:tc>
          <w:tcPr>
            <w:tcW w:w="2269" w:type="pct"/>
            <w:tcMar>
              <w:top w:w="0" w:type="dxa"/>
              <w:bottom w:w="0" w:type="dxa"/>
            </w:tcMar>
          </w:tcPr>
          <w:p w14:paraId="646B65ED" w14:textId="77777777" w:rsidR="00C2612E" w:rsidRPr="00396A23" w:rsidRDefault="00C2612E" w:rsidP="008262A3">
            <w:pPr>
              <w:rPr>
                <w:lang w:val="fr-FR"/>
              </w:rPr>
            </w:pPr>
          </w:p>
        </w:tc>
        <w:tc>
          <w:tcPr>
            <w:tcW w:w="381" w:type="pct"/>
            <w:tcMar>
              <w:top w:w="0" w:type="dxa"/>
              <w:bottom w:w="0" w:type="dxa"/>
            </w:tcMar>
          </w:tcPr>
          <w:p w14:paraId="646B65EE" w14:textId="77777777" w:rsidR="00C2612E" w:rsidRPr="00396A23" w:rsidRDefault="00C2612E" w:rsidP="00382FEC">
            <w:pPr>
              <w:rPr>
                <w:lang w:val="fr-FR"/>
              </w:rPr>
            </w:pPr>
          </w:p>
        </w:tc>
        <w:tc>
          <w:tcPr>
            <w:tcW w:w="2350" w:type="pct"/>
            <w:tcMar>
              <w:top w:w="0" w:type="dxa"/>
              <w:bottom w:w="0" w:type="dxa"/>
            </w:tcMar>
          </w:tcPr>
          <w:p w14:paraId="646B65EF" w14:textId="77777777" w:rsidR="00C2612E" w:rsidRPr="006E7BAE" w:rsidRDefault="00C2612E" w:rsidP="00382FEC">
            <w:pPr>
              <w:rPr>
                <w:lang w:val="fr-CA"/>
              </w:rPr>
            </w:pPr>
          </w:p>
        </w:tc>
      </w:tr>
      <w:tr w:rsidR="00824412" w:rsidRPr="006E7BAE" w14:paraId="646B65FE" w14:textId="77777777" w:rsidTr="00C173B0">
        <w:tc>
          <w:tcPr>
            <w:tcW w:w="2269" w:type="pct"/>
          </w:tcPr>
          <w:p w14:paraId="646B65F1" w14:textId="77777777" w:rsidR="004E2132" w:rsidRDefault="00D6050D">
            <w:pPr>
              <w:pStyle w:val="SCCLsocPrefix"/>
            </w:pPr>
            <w:r>
              <w:t>BETWEEN:</w:t>
            </w:r>
            <w:r>
              <w:br/>
            </w:r>
          </w:p>
          <w:p w14:paraId="646B65F2" w14:textId="77777777" w:rsidR="004E2132" w:rsidRDefault="00D6050D">
            <w:pPr>
              <w:pStyle w:val="SCCLsocParty"/>
            </w:pPr>
            <w:r>
              <w:t>Durham Regional Crime Stoppers Inc.</w:t>
            </w:r>
            <w:r>
              <w:br/>
            </w:r>
          </w:p>
          <w:p w14:paraId="646B65F3" w14:textId="77777777" w:rsidR="004E2132" w:rsidRDefault="00D6050D">
            <w:pPr>
              <w:pStyle w:val="SCCLsocPartyRole"/>
            </w:pPr>
            <w:r>
              <w:t>Applicant</w:t>
            </w:r>
            <w:r>
              <w:br/>
            </w:r>
          </w:p>
          <w:p w14:paraId="646B65F4" w14:textId="77777777" w:rsidR="004E2132" w:rsidRDefault="00D6050D">
            <w:pPr>
              <w:pStyle w:val="SCCLsocVersus"/>
            </w:pPr>
            <w:r>
              <w:t>- and -</w:t>
            </w:r>
            <w:r>
              <w:br/>
            </w:r>
          </w:p>
          <w:p w14:paraId="646B65F5" w14:textId="77777777" w:rsidR="004E2132" w:rsidRDefault="00934282">
            <w:pPr>
              <w:pStyle w:val="SCCLsocParty"/>
            </w:pPr>
            <w:r>
              <w:t>Her Majesty the Queen and</w:t>
            </w:r>
            <w:r w:rsidR="00D6050D">
              <w:t xml:space="preserve"> X.Y.</w:t>
            </w:r>
            <w:r w:rsidR="00D6050D">
              <w:br/>
            </w:r>
          </w:p>
          <w:p w14:paraId="646B65F6" w14:textId="77777777" w:rsidR="004E2132" w:rsidRDefault="00D6050D">
            <w:pPr>
              <w:pStyle w:val="SCCLsocPartyRole"/>
            </w:pPr>
            <w:r>
              <w:t>Respondents</w:t>
            </w:r>
          </w:p>
        </w:tc>
        <w:tc>
          <w:tcPr>
            <w:tcW w:w="381" w:type="pct"/>
          </w:tcPr>
          <w:p w14:paraId="646B65F7" w14:textId="77777777" w:rsidR="00824412" w:rsidRPr="006E7BAE" w:rsidRDefault="00824412" w:rsidP="00375294"/>
        </w:tc>
        <w:tc>
          <w:tcPr>
            <w:tcW w:w="2350" w:type="pct"/>
          </w:tcPr>
          <w:p w14:paraId="646B65F8" w14:textId="77777777" w:rsidR="004E2132" w:rsidRPr="00396A23" w:rsidRDefault="00D6050D">
            <w:pPr>
              <w:pStyle w:val="SCCLsocPrefix"/>
              <w:rPr>
                <w:lang w:val="fr-FR"/>
              </w:rPr>
            </w:pPr>
            <w:r w:rsidRPr="00396A23">
              <w:rPr>
                <w:lang w:val="fr-FR"/>
              </w:rPr>
              <w:t>ENTRE :</w:t>
            </w:r>
            <w:r w:rsidRPr="00396A23">
              <w:rPr>
                <w:lang w:val="fr-FR"/>
              </w:rPr>
              <w:br/>
            </w:r>
          </w:p>
          <w:p w14:paraId="646B65F9" w14:textId="77777777" w:rsidR="004E2132" w:rsidRPr="00396A23" w:rsidRDefault="00D6050D">
            <w:pPr>
              <w:pStyle w:val="SCCLsocParty"/>
              <w:rPr>
                <w:lang w:val="fr-FR"/>
              </w:rPr>
            </w:pPr>
            <w:r w:rsidRPr="00396A23">
              <w:rPr>
                <w:lang w:val="fr-FR"/>
              </w:rPr>
              <w:t>Durham Regional Crime Stoppers Inc.</w:t>
            </w:r>
            <w:r w:rsidRPr="00396A23">
              <w:rPr>
                <w:lang w:val="fr-FR"/>
              </w:rPr>
              <w:br/>
            </w:r>
          </w:p>
          <w:p w14:paraId="646B65FA" w14:textId="77777777" w:rsidR="004E2132" w:rsidRPr="00396A23" w:rsidRDefault="00D6050D">
            <w:pPr>
              <w:pStyle w:val="SCCLsocPartyRole"/>
              <w:rPr>
                <w:lang w:val="fr-FR"/>
              </w:rPr>
            </w:pPr>
            <w:r w:rsidRPr="00396A23">
              <w:rPr>
                <w:lang w:val="fr-FR"/>
              </w:rPr>
              <w:t>Demanderesse</w:t>
            </w:r>
            <w:r w:rsidRPr="00396A23">
              <w:rPr>
                <w:lang w:val="fr-FR"/>
              </w:rPr>
              <w:br/>
            </w:r>
          </w:p>
          <w:p w14:paraId="646B65FB" w14:textId="77777777" w:rsidR="004E2132" w:rsidRPr="00396A23" w:rsidRDefault="00D6050D">
            <w:pPr>
              <w:pStyle w:val="SCCLsocVersus"/>
              <w:rPr>
                <w:lang w:val="fr-FR"/>
              </w:rPr>
            </w:pPr>
            <w:r w:rsidRPr="00396A23">
              <w:rPr>
                <w:lang w:val="fr-FR"/>
              </w:rPr>
              <w:t>- et -</w:t>
            </w:r>
            <w:r w:rsidRPr="00396A23">
              <w:rPr>
                <w:lang w:val="fr-FR"/>
              </w:rPr>
              <w:br/>
            </w:r>
          </w:p>
          <w:p w14:paraId="646B65FC" w14:textId="77777777" w:rsidR="004E2132" w:rsidRPr="00396A23" w:rsidRDefault="00D6050D">
            <w:pPr>
              <w:pStyle w:val="SCCLsocParty"/>
              <w:rPr>
                <w:lang w:val="fr-FR"/>
              </w:rPr>
            </w:pPr>
            <w:r w:rsidRPr="00396A23">
              <w:rPr>
                <w:lang w:val="fr-FR"/>
              </w:rPr>
              <w:t>Sa Majesté la Reine</w:t>
            </w:r>
            <w:r w:rsidR="00934282">
              <w:rPr>
                <w:lang w:val="fr-FR"/>
              </w:rPr>
              <w:t xml:space="preserve"> et</w:t>
            </w:r>
            <w:r w:rsidRPr="00396A23">
              <w:rPr>
                <w:lang w:val="fr-FR"/>
              </w:rPr>
              <w:t xml:space="preserve"> X.Y.</w:t>
            </w:r>
            <w:r w:rsidRPr="00396A23">
              <w:rPr>
                <w:lang w:val="fr-FR"/>
              </w:rPr>
              <w:br/>
            </w:r>
          </w:p>
          <w:p w14:paraId="646B65FD" w14:textId="2BA20A31" w:rsidR="004E2132" w:rsidRDefault="00D6050D" w:rsidP="00934282">
            <w:pPr>
              <w:pStyle w:val="SCCLsocPartyRole"/>
            </w:pPr>
            <w:r>
              <w:t>Intimés</w:t>
            </w:r>
          </w:p>
        </w:tc>
      </w:tr>
      <w:tr w:rsidR="00824412" w:rsidRPr="006E7BAE" w14:paraId="646B6602" w14:textId="77777777" w:rsidTr="00C173B0">
        <w:tc>
          <w:tcPr>
            <w:tcW w:w="2269" w:type="pct"/>
            <w:tcMar>
              <w:top w:w="0" w:type="dxa"/>
              <w:bottom w:w="0" w:type="dxa"/>
            </w:tcMar>
          </w:tcPr>
          <w:p w14:paraId="646B65FF" w14:textId="77777777" w:rsidR="00824412" w:rsidRPr="006E7BAE" w:rsidRDefault="00824412" w:rsidP="00375294"/>
        </w:tc>
        <w:tc>
          <w:tcPr>
            <w:tcW w:w="381" w:type="pct"/>
            <w:tcMar>
              <w:top w:w="0" w:type="dxa"/>
              <w:bottom w:w="0" w:type="dxa"/>
            </w:tcMar>
          </w:tcPr>
          <w:p w14:paraId="646B6600" w14:textId="77777777" w:rsidR="00824412" w:rsidRPr="006E7BAE" w:rsidRDefault="00824412" w:rsidP="00375294"/>
        </w:tc>
        <w:tc>
          <w:tcPr>
            <w:tcW w:w="2350" w:type="pct"/>
            <w:tcMar>
              <w:top w:w="0" w:type="dxa"/>
              <w:bottom w:w="0" w:type="dxa"/>
            </w:tcMar>
          </w:tcPr>
          <w:p w14:paraId="646B6601" w14:textId="77777777" w:rsidR="00824412" w:rsidRPr="00D83B8C" w:rsidRDefault="00824412" w:rsidP="00B408F8">
            <w:pPr>
              <w:rPr>
                <w:lang w:val="en-US"/>
              </w:rPr>
            </w:pPr>
          </w:p>
        </w:tc>
      </w:tr>
      <w:tr w:rsidR="00824412" w:rsidRPr="00BB6387" w14:paraId="646B660A" w14:textId="77777777" w:rsidTr="00C173B0">
        <w:tc>
          <w:tcPr>
            <w:tcW w:w="2269" w:type="pct"/>
          </w:tcPr>
          <w:p w14:paraId="646B6603" w14:textId="2C491930" w:rsidR="00824412" w:rsidRPr="006E7BAE" w:rsidRDefault="00824412" w:rsidP="00C2612E">
            <w:pPr>
              <w:jc w:val="center"/>
            </w:pPr>
            <w:r w:rsidRPr="006E7BAE">
              <w:t>JUDGMENT</w:t>
            </w:r>
          </w:p>
          <w:p w14:paraId="646B6604" w14:textId="77777777" w:rsidR="00824412" w:rsidRPr="006E7BAE" w:rsidRDefault="00824412" w:rsidP="00417FB7">
            <w:pPr>
              <w:jc w:val="center"/>
            </w:pPr>
          </w:p>
          <w:p w14:paraId="4C9AF682" w14:textId="0CE3AD72" w:rsidR="005675F1" w:rsidRDefault="005675F1" w:rsidP="005675F1">
            <w:pPr>
              <w:jc w:val="both"/>
            </w:pPr>
            <w:bookmarkStart w:id="0" w:name="BM_1_"/>
            <w:bookmarkEnd w:id="0"/>
            <w:r w:rsidRPr="00CD7EB8">
              <w:t>The application for leave to appeal from the judgment of the Ontario Superior Court of Justice, Number 15/13823, dated April 14, 2016, is granted.</w:t>
            </w:r>
          </w:p>
          <w:p w14:paraId="4035A6FB" w14:textId="77777777" w:rsidR="00172625" w:rsidRDefault="00172625" w:rsidP="005675F1">
            <w:pPr>
              <w:jc w:val="both"/>
            </w:pPr>
          </w:p>
          <w:p w14:paraId="12A703CA" w14:textId="04EF6C25" w:rsidR="00172625" w:rsidRDefault="005675F1" w:rsidP="005675F1">
            <w:pPr>
              <w:autoSpaceDE w:val="0"/>
              <w:autoSpaceDN w:val="0"/>
              <w:jc w:val="both"/>
              <w:rPr>
                <w:rFonts w:cs="Times New Roman"/>
                <w:szCs w:val="24"/>
              </w:rPr>
            </w:pPr>
            <w:r w:rsidRPr="000B1788">
              <w:rPr>
                <w:rFonts w:cs="Times New Roman"/>
                <w:szCs w:val="24"/>
              </w:rPr>
              <w:t xml:space="preserve">The motion for an order that this file be sealed, and not available for search by the public, and for an order banning publication of the name of the accused and of any information described as having been contained in any communication </w:t>
            </w:r>
            <w:r w:rsidRPr="000B1788">
              <w:rPr>
                <w:rFonts w:cs="Times New Roman"/>
                <w:szCs w:val="24"/>
              </w:rPr>
              <w:lastRenderedPageBreak/>
              <w:t>received by the Applicant from an anonymous source and relating in any way to the subject matter of the application for leave to appeal and</w:t>
            </w:r>
            <w:r w:rsidRPr="00CD7EB8">
              <w:rPr>
                <w:rFonts w:cs="Times New Roman"/>
                <w:szCs w:val="24"/>
              </w:rPr>
              <w:t>, if leave is granted,</w:t>
            </w:r>
            <w:r w:rsidRPr="000B1788">
              <w:rPr>
                <w:rFonts w:cs="Times New Roman"/>
                <w:szCs w:val="24"/>
              </w:rPr>
              <w:t xml:space="preserve"> to the appeal, is granted on the following terms</w:t>
            </w:r>
            <w:r w:rsidR="00172625">
              <w:rPr>
                <w:rFonts w:cs="Times New Roman"/>
                <w:szCs w:val="24"/>
              </w:rPr>
              <w:t>.</w:t>
            </w:r>
          </w:p>
          <w:p w14:paraId="0B581C7F" w14:textId="77777777" w:rsidR="00172625" w:rsidRDefault="00172625" w:rsidP="005675F1">
            <w:pPr>
              <w:autoSpaceDE w:val="0"/>
              <w:autoSpaceDN w:val="0"/>
              <w:jc w:val="both"/>
              <w:rPr>
                <w:rFonts w:cs="Times New Roman"/>
                <w:szCs w:val="24"/>
              </w:rPr>
            </w:pPr>
          </w:p>
          <w:p w14:paraId="349BFF5A" w14:textId="77777777" w:rsidR="00172625" w:rsidRDefault="00172625" w:rsidP="005675F1">
            <w:pPr>
              <w:autoSpaceDE w:val="0"/>
              <w:autoSpaceDN w:val="0"/>
              <w:jc w:val="both"/>
              <w:rPr>
                <w:rFonts w:cs="Times New Roman"/>
                <w:szCs w:val="24"/>
              </w:rPr>
            </w:pPr>
          </w:p>
          <w:p w14:paraId="0E7997ED" w14:textId="1172B711" w:rsidR="00172625" w:rsidRDefault="005675F1" w:rsidP="005675F1">
            <w:pPr>
              <w:autoSpaceDE w:val="0"/>
              <w:autoSpaceDN w:val="0"/>
              <w:jc w:val="both"/>
              <w:rPr>
                <w:rFonts w:cs="Times New Roman"/>
                <w:szCs w:val="24"/>
              </w:rPr>
            </w:pPr>
            <w:r w:rsidRPr="000B1788">
              <w:rPr>
                <w:rFonts w:cs="Times New Roman"/>
                <w:szCs w:val="24"/>
              </w:rPr>
              <w:t>All materials filed in the case shall be sealed</w:t>
            </w:r>
            <w:r w:rsidR="00172625">
              <w:rPr>
                <w:rFonts w:cs="Times New Roman"/>
                <w:szCs w:val="24"/>
              </w:rPr>
              <w:t>,</w:t>
            </w:r>
            <w:r w:rsidRPr="000B1788">
              <w:rPr>
                <w:rFonts w:cs="Times New Roman"/>
                <w:szCs w:val="24"/>
              </w:rPr>
              <w:t xml:space="preserve"> except for the redacted copy of the </w:t>
            </w:r>
            <w:r w:rsidR="00172625">
              <w:rPr>
                <w:rFonts w:cs="Times New Roman"/>
                <w:szCs w:val="24"/>
              </w:rPr>
              <w:t>application for leave to appeal</w:t>
            </w:r>
            <w:r w:rsidRPr="000B1788">
              <w:rPr>
                <w:rFonts w:cs="Times New Roman"/>
                <w:szCs w:val="24"/>
              </w:rPr>
              <w:t xml:space="preserve"> which shall be</w:t>
            </w:r>
            <w:r w:rsidR="00172625">
              <w:rPr>
                <w:rFonts w:cs="Times New Roman"/>
                <w:szCs w:val="24"/>
              </w:rPr>
              <w:t xml:space="preserve"> </w:t>
            </w:r>
            <w:r w:rsidRPr="000B1788">
              <w:rPr>
                <w:rFonts w:cs="Times New Roman"/>
                <w:szCs w:val="24"/>
              </w:rPr>
              <w:t xml:space="preserve">made available for public consultation. The parties shall be required to file a redacted copy of the factum and record, and all such redacted copies shall be made available for public consultation. </w:t>
            </w:r>
          </w:p>
          <w:p w14:paraId="6D75F213" w14:textId="77777777" w:rsidR="00172625" w:rsidRDefault="00172625" w:rsidP="005675F1">
            <w:pPr>
              <w:autoSpaceDE w:val="0"/>
              <w:autoSpaceDN w:val="0"/>
              <w:jc w:val="both"/>
              <w:rPr>
                <w:rFonts w:cs="Times New Roman"/>
                <w:szCs w:val="24"/>
              </w:rPr>
            </w:pPr>
          </w:p>
          <w:p w14:paraId="60D4ADF9" w14:textId="77777777" w:rsidR="00172625" w:rsidRDefault="005675F1" w:rsidP="005675F1">
            <w:pPr>
              <w:autoSpaceDE w:val="0"/>
              <w:autoSpaceDN w:val="0"/>
              <w:jc w:val="both"/>
              <w:rPr>
                <w:rFonts w:cs="Times New Roman"/>
                <w:szCs w:val="24"/>
              </w:rPr>
            </w:pPr>
            <w:r w:rsidRPr="000B1788">
              <w:rPr>
                <w:rFonts w:cs="Times New Roman"/>
                <w:szCs w:val="24"/>
              </w:rPr>
              <w:t xml:space="preserve">There shall be a ban on the publication of the name of the accused. </w:t>
            </w:r>
          </w:p>
          <w:p w14:paraId="0F83E6C8" w14:textId="77777777" w:rsidR="00172625" w:rsidRDefault="00172625" w:rsidP="005675F1">
            <w:pPr>
              <w:autoSpaceDE w:val="0"/>
              <w:autoSpaceDN w:val="0"/>
              <w:jc w:val="both"/>
              <w:rPr>
                <w:rFonts w:cs="Times New Roman"/>
                <w:szCs w:val="24"/>
              </w:rPr>
            </w:pPr>
          </w:p>
          <w:p w14:paraId="523933D6" w14:textId="77777777" w:rsidR="00172625" w:rsidRDefault="005675F1" w:rsidP="005675F1">
            <w:pPr>
              <w:autoSpaceDE w:val="0"/>
              <w:autoSpaceDN w:val="0"/>
              <w:jc w:val="both"/>
              <w:rPr>
                <w:rFonts w:cs="Times New Roman"/>
                <w:szCs w:val="24"/>
              </w:rPr>
            </w:pPr>
            <w:r w:rsidRPr="000B1788">
              <w:rPr>
                <w:rFonts w:cs="Times New Roman"/>
                <w:szCs w:val="24"/>
              </w:rPr>
              <w:t xml:space="preserve">There shall be a ban on the publication of any information that might identify the source or the contents of the anonymous communication received by the Applicant that is related to the subject matter of the application for leave to appeal and the appeal. </w:t>
            </w:r>
          </w:p>
          <w:p w14:paraId="7EF18CC0" w14:textId="77777777" w:rsidR="00172625" w:rsidRDefault="00172625" w:rsidP="005675F1">
            <w:pPr>
              <w:autoSpaceDE w:val="0"/>
              <w:autoSpaceDN w:val="0"/>
              <w:jc w:val="both"/>
              <w:rPr>
                <w:rFonts w:cs="Times New Roman"/>
                <w:szCs w:val="24"/>
              </w:rPr>
            </w:pPr>
          </w:p>
          <w:p w14:paraId="6FEFCA24" w14:textId="778686E2" w:rsidR="005675F1" w:rsidRPr="003B3130" w:rsidRDefault="005675F1" w:rsidP="005675F1">
            <w:pPr>
              <w:autoSpaceDE w:val="0"/>
              <w:autoSpaceDN w:val="0"/>
              <w:jc w:val="both"/>
              <w:rPr>
                <w:rFonts w:cs="Times New Roman"/>
                <w:szCs w:val="24"/>
              </w:rPr>
            </w:pPr>
            <w:r w:rsidRPr="000B1788">
              <w:rPr>
                <w:rFonts w:cs="Times New Roman"/>
                <w:szCs w:val="24"/>
              </w:rPr>
              <w:t>This order may be modified or vacated by the panel hearing the appeal</w:t>
            </w:r>
            <w:r w:rsidRPr="003B3130">
              <w:rPr>
                <w:rFonts w:cs="Times New Roman"/>
                <w:szCs w:val="24"/>
              </w:rPr>
              <w:t xml:space="preserve">    </w:t>
            </w:r>
          </w:p>
          <w:p w14:paraId="646B6605" w14:textId="065D83EE" w:rsidR="00824412" w:rsidRPr="006E7BAE" w:rsidRDefault="00824412" w:rsidP="00E958C2">
            <w:pPr>
              <w:jc w:val="both"/>
            </w:pPr>
          </w:p>
        </w:tc>
        <w:tc>
          <w:tcPr>
            <w:tcW w:w="381" w:type="pct"/>
          </w:tcPr>
          <w:p w14:paraId="646B6606" w14:textId="77777777" w:rsidR="00824412" w:rsidRPr="006E7BAE" w:rsidRDefault="00824412" w:rsidP="00417FB7">
            <w:pPr>
              <w:jc w:val="center"/>
            </w:pPr>
          </w:p>
        </w:tc>
        <w:tc>
          <w:tcPr>
            <w:tcW w:w="2350" w:type="pct"/>
          </w:tcPr>
          <w:p w14:paraId="646B6607" w14:textId="77777777" w:rsidR="00824412" w:rsidRPr="005675F1" w:rsidRDefault="00824412" w:rsidP="00C2612E">
            <w:pPr>
              <w:jc w:val="center"/>
              <w:rPr>
                <w:lang w:val="fr-CA"/>
              </w:rPr>
            </w:pPr>
            <w:r w:rsidRPr="005675F1">
              <w:rPr>
                <w:lang w:val="fr-CA"/>
              </w:rPr>
              <w:t>JUGEMENT</w:t>
            </w:r>
          </w:p>
          <w:p w14:paraId="646B6608" w14:textId="77777777" w:rsidR="00824412" w:rsidRPr="005675F1" w:rsidRDefault="00824412" w:rsidP="00417FB7">
            <w:pPr>
              <w:jc w:val="center"/>
              <w:rPr>
                <w:lang w:val="fr-CA"/>
              </w:rPr>
            </w:pPr>
          </w:p>
          <w:p w14:paraId="134A0CBD" w14:textId="052238A4" w:rsidR="005675F1" w:rsidRDefault="005675F1" w:rsidP="005675F1">
            <w:pPr>
              <w:jc w:val="both"/>
              <w:rPr>
                <w:lang w:val="fr-CA"/>
              </w:rPr>
            </w:pPr>
            <w:r>
              <w:rPr>
                <w:lang w:val="fr-CA"/>
              </w:rPr>
              <w:t>L</w:t>
            </w:r>
            <w:r w:rsidRPr="00E958C2">
              <w:rPr>
                <w:lang w:val="fr-CA"/>
              </w:rPr>
              <w:t>a demande d’autorisation d’appel de l’arrê</w:t>
            </w:r>
            <w:r w:rsidRPr="006E7BAE">
              <w:rPr>
                <w:lang w:val="fr-CA"/>
              </w:rPr>
              <w:t xml:space="preserve">t de la </w:t>
            </w:r>
            <w:r w:rsidRPr="00396A23">
              <w:rPr>
                <w:lang w:val="fr-FR"/>
              </w:rPr>
              <w:t>Cour supérieure de justice de l’Ontario</w:t>
            </w:r>
            <w:r w:rsidRPr="006E7BAE">
              <w:rPr>
                <w:lang w:val="fr-CA"/>
              </w:rPr>
              <w:t xml:space="preserve">, numéro </w:t>
            </w:r>
            <w:r w:rsidRPr="00396A23">
              <w:rPr>
                <w:lang w:val="fr-FR"/>
              </w:rPr>
              <w:t>15/13823</w:t>
            </w:r>
            <w:r w:rsidRPr="006E7BAE">
              <w:rPr>
                <w:lang w:val="fr-CA"/>
              </w:rPr>
              <w:t xml:space="preserve">, daté du </w:t>
            </w:r>
            <w:r w:rsidRPr="00396A23">
              <w:rPr>
                <w:lang w:val="fr-FR"/>
              </w:rPr>
              <w:t>14 avril 2016</w:t>
            </w:r>
            <w:r w:rsidRPr="006E7BAE">
              <w:rPr>
                <w:lang w:val="fr-CA"/>
              </w:rPr>
              <w:t xml:space="preserve">, est </w:t>
            </w:r>
            <w:r>
              <w:rPr>
                <w:lang w:val="fr-CA"/>
              </w:rPr>
              <w:t>accueillie</w:t>
            </w:r>
            <w:r w:rsidRPr="006E7BAE">
              <w:rPr>
                <w:lang w:val="fr-CA"/>
              </w:rPr>
              <w:t>.</w:t>
            </w:r>
          </w:p>
          <w:p w14:paraId="6553D14F" w14:textId="77777777" w:rsidR="00172625" w:rsidRDefault="00172625" w:rsidP="005675F1">
            <w:pPr>
              <w:jc w:val="both"/>
              <w:rPr>
                <w:lang w:val="fr-CA"/>
              </w:rPr>
            </w:pPr>
          </w:p>
          <w:p w14:paraId="701482C8" w14:textId="77777777" w:rsidR="00172625" w:rsidRDefault="005675F1" w:rsidP="005675F1">
            <w:pPr>
              <w:jc w:val="both"/>
              <w:rPr>
                <w:lang w:val="fr-CA"/>
              </w:rPr>
            </w:pPr>
            <w:r>
              <w:rPr>
                <w:lang w:val="fr-CA"/>
              </w:rPr>
              <w:t>La requête visant l’obtention d’une ordonnance de mise sous scellés et d’interdiction de consu</w:t>
            </w:r>
            <w:bookmarkStart w:id="1" w:name="_GoBack"/>
            <w:bookmarkEnd w:id="1"/>
            <w:r>
              <w:rPr>
                <w:lang w:val="fr-CA"/>
              </w:rPr>
              <w:t>ltation du dossier par le public, ainsi que d’une ordonnance d’interdiction de publication du nom de l’accusé</w:t>
            </w:r>
            <w:r w:rsidRPr="006E7BAE">
              <w:rPr>
                <w:lang w:val="fr-CA"/>
              </w:rPr>
              <w:t xml:space="preserve"> </w:t>
            </w:r>
            <w:r>
              <w:rPr>
                <w:lang w:val="fr-CA"/>
              </w:rPr>
              <w:t xml:space="preserve">ou de tout élément d’information </w:t>
            </w:r>
            <w:r>
              <w:rPr>
                <w:lang w:val="fr-CA"/>
              </w:rPr>
              <w:lastRenderedPageBreak/>
              <w:t xml:space="preserve">qui figurerait dans une communication obtenue d’une source anonyme par la demanderesse et se rapportant de quelque manière à l’objet de la demande d’autorisation d’appel et, </w:t>
            </w:r>
            <w:r w:rsidRPr="00CD7EB8">
              <w:rPr>
                <w:lang w:val="fr-CA"/>
              </w:rPr>
              <w:t>s’il est fait droit à celle-ci,</w:t>
            </w:r>
            <w:r>
              <w:rPr>
                <w:lang w:val="fr-CA"/>
              </w:rPr>
              <w:t xml:space="preserve"> de l’appel, est accueillie aux conditions qui suivent. </w:t>
            </w:r>
          </w:p>
          <w:p w14:paraId="7BDEFCFA" w14:textId="77777777" w:rsidR="00172625" w:rsidRDefault="00172625" w:rsidP="005675F1">
            <w:pPr>
              <w:jc w:val="both"/>
              <w:rPr>
                <w:lang w:val="fr-CA"/>
              </w:rPr>
            </w:pPr>
          </w:p>
          <w:p w14:paraId="78E5D267" w14:textId="77777777" w:rsidR="00172625" w:rsidRDefault="005675F1" w:rsidP="005675F1">
            <w:pPr>
              <w:jc w:val="both"/>
              <w:rPr>
                <w:lang w:val="fr-CA"/>
              </w:rPr>
            </w:pPr>
            <w:r>
              <w:rPr>
                <w:lang w:val="fr-CA"/>
              </w:rPr>
              <w:t xml:space="preserve">Tous les documents déposés au dossier sont mis sous scellés, sauf la copie caviardée de la demande d’autorisation d’appel, qui peut être consultée par le public. Les parties doivent déposer des copies caviardées de leurs mémoires et dossiers, lesquelles peuvent être consultées par le public. </w:t>
            </w:r>
          </w:p>
          <w:p w14:paraId="6FCB8468" w14:textId="77777777" w:rsidR="00172625" w:rsidRDefault="00172625" w:rsidP="005675F1">
            <w:pPr>
              <w:jc w:val="both"/>
              <w:rPr>
                <w:lang w:val="fr-CA"/>
              </w:rPr>
            </w:pPr>
          </w:p>
          <w:p w14:paraId="6DA38902" w14:textId="77777777" w:rsidR="00172625" w:rsidRDefault="00172625" w:rsidP="005675F1">
            <w:pPr>
              <w:jc w:val="both"/>
              <w:rPr>
                <w:lang w:val="fr-CA"/>
              </w:rPr>
            </w:pPr>
          </w:p>
          <w:p w14:paraId="35CBFC0D" w14:textId="77777777" w:rsidR="00172625" w:rsidRDefault="005675F1" w:rsidP="005675F1">
            <w:pPr>
              <w:jc w:val="both"/>
              <w:rPr>
                <w:lang w:val="fr-CA"/>
              </w:rPr>
            </w:pPr>
            <w:r>
              <w:rPr>
                <w:lang w:val="fr-CA"/>
              </w:rPr>
              <w:t xml:space="preserve">Interdiction est faite de publier le nom de l’accusé. </w:t>
            </w:r>
          </w:p>
          <w:p w14:paraId="7A8F6E89" w14:textId="77777777" w:rsidR="00172625" w:rsidRDefault="00172625" w:rsidP="005675F1">
            <w:pPr>
              <w:jc w:val="both"/>
              <w:rPr>
                <w:lang w:val="fr-CA"/>
              </w:rPr>
            </w:pPr>
          </w:p>
          <w:p w14:paraId="6B907414" w14:textId="77777777" w:rsidR="00172625" w:rsidRDefault="005675F1" w:rsidP="005675F1">
            <w:pPr>
              <w:jc w:val="both"/>
              <w:rPr>
                <w:lang w:val="fr-CA"/>
              </w:rPr>
            </w:pPr>
            <w:r>
              <w:rPr>
                <w:lang w:val="fr-CA"/>
              </w:rPr>
              <w:t xml:space="preserve">Interdiction est faite de publier quelque information susceptible de permettre d’identifier la source ou la teneur de la communication anonyme obtenue par la demanderesse relativement à l’objet de la demande d’autorisation d’appel et de l’appel. </w:t>
            </w:r>
          </w:p>
          <w:p w14:paraId="74C390C1" w14:textId="77777777" w:rsidR="00172625" w:rsidRDefault="00172625" w:rsidP="005675F1">
            <w:pPr>
              <w:jc w:val="both"/>
              <w:rPr>
                <w:lang w:val="fr-CA"/>
              </w:rPr>
            </w:pPr>
          </w:p>
          <w:p w14:paraId="0D952877" w14:textId="77777777" w:rsidR="00172625" w:rsidRDefault="00172625" w:rsidP="005675F1">
            <w:pPr>
              <w:jc w:val="both"/>
              <w:rPr>
                <w:lang w:val="fr-CA"/>
              </w:rPr>
            </w:pPr>
          </w:p>
          <w:p w14:paraId="1AD759F9" w14:textId="1FC21C47" w:rsidR="005675F1" w:rsidRDefault="005675F1" w:rsidP="005675F1">
            <w:pPr>
              <w:jc w:val="both"/>
              <w:rPr>
                <w:lang w:val="fr-CA"/>
              </w:rPr>
            </w:pPr>
            <w:r>
              <w:rPr>
                <w:lang w:val="fr-CA"/>
              </w:rPr>
              <w:t>La présente ordonnance est susceptible de modification ou d’annulation par la formation qui entendra l’appel.</w:t>
            </w:r>
          </w:p>
          <w:p w14:paraId="646B6609" w14:textId="013BDFD6" w:rsidR="00824412" w:rsidRPr="006E7BAE" w:rsidRDefault="00824412" w:rsidP="00E958C2">
            <w:pPr>
              <w:jc w:val="both"/>
              <w:rPr>
                <w:lang w:val="fr-CA"/>
              </w:rPr>
            </w:pPr>
          </w:p>
        </w:tc>
      </w:tr>
    </w:tbl>
    <w:p w14:paraId="646B660B" w14:textId="77777777" w:rsidR="009F436C" w:rsidRPr="00D83B8C" w:rsidRDefault="009F436C" w:rsidP="00382FEC">
      <w:pPr>
        <w:rPr>
          <w:lang w:val="fr-CA"/>
        </w:rPr>
      </w:pPr>
    </w:p>
    <w:p w14:paraId="646B660C" w14:textId="77777777" w:rsidR="009F436C" w:rsidRPr="00D83B8C" w:rsidRDefault="009F436C" w:rsidP="00417FB7">
      <w:pPr>
        <w:jc w:val="center"/>
        <w:rPr>
          <w:lang w:val="fr-CA"/>
        </w:rPr>
      </w:pPr>
    </w:p>
    <w:p w14:paraId="646B660D" w14:textId="77777777" w:rsidR="009F436C" w:rsidRDefault="009F436C" w:rsidP="00417FB7">
      <w:pPr>
        <w:jc w:val="center"/>
        <w:rPr>
          <w:lang w:val="fr-CA"/>
        </w:rPr>
      </w:pPr>
    </w:p>
    <w:p w14:paraId="646B660E" w14:textId="77777777" w:rsidR="00934282" w:rsidRPr="00D83B8C" w:rsidRDefault="00934282" w:rsidP="00417FB7">
      <w:pPr>
        <w:jc w:val="center"/>
        <w:rPr>
          <w:lang w:val="fr-CA"/>
        </w:rPr>
      </w:pPr>
    </w:p>
    <w:p w14:paraId="646B660F" w14:textId="77777777" w:rsidR="009F436C" w:rsidRPr="00A252FA" w:rsidRDefault="003A37CF" w:rsidP="00417FB7">
      <w:pPr>
        <w:jc w:val="center"/>
        <w:rPr>
          <w:lang w:val="fr-CA"/>
        </w:rPr>
      </w:pPr>
      <w:r w:rsidRPr="00A252FA">
        <w:rPr>
          <w:lang w:val="fr-CA"/>
        </w:rPr>
        <w:t>J.S.C.C.</w:t>
      </w:r>
    </w:p>
    <w:p w14:paraId="646B6610" w14:textId="77777777" w:rsidR="008F53F3" w:rsidRPr="00A252FA" w:rsidRDefault="003A37CF" w:rsidP="00934282">
      <w:pPr>
        <w:jc w:val="center"/>
        <w:rPr>
          <w:lang w:val="fr-CA"/>
        </w:rPr>
      </w:pPr>
      <w:r w:rsidRPr="00A252FA">
        <w:rPr>
          <w:lang w:val="fr-CA"/>
        </w:rPr>
        <w:t>J.C.S.C.</w:t>
      </w:r>
    </w:p>
    <w:sectPr w:rsidR="008F53F3" w:rsidRPr="00A252FA" w:rsidSect="00054D01">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6B6613" w14:textId="77777777" w:rsidR="00B328CD" w:rsidRDefault="00B328CD">
      <w:r>
        <w:separator/>
      </w:r>
    </w:p>
  </w:endnote>
  <w:endnote w:type="continuationSeparator" w:id="0">
    <w:p w14:paraId="646B6614" w14:textId="77777777" w:rsidR="00B328CD" w:rsidRDefault="00B32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6B6611" w14:textId="77777777" w:rsidR="00B328CD" w:rsidRDefault="00B328CD">
      <w:r>
        <w:separator/>
      </w:r>
    </w:p>
  </w:footnote>
  <w:footnote w:type="continuationSeparator" w:id="0">
    <w:p w14:paraId="646B6612" w14:textId="77777777" w:rsidR="00B328CD" w:rsidRDefault="00B32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6B6615" w14:textId="77777777" w:rsidR="008F53F3" w:rsidRDefault="008F53F3" w:rsidP="008F53F3">
    <w:pPr>
      <w:tabs>
        <w:tab w:val="center" w:pos="4680"/>
      </w:tabs>
      <w:jc w:val="center"/>
      <w:rPr>
        <w:szCs w:val="24"/>
      </w:rPr>
    </w:pPr>
    <w:r>
      <w:rPr>
        <w:szCs w:val="24"/>
      </w:rPr>
      <w:t xml:space="preserve">- </w:t>
    </w:r>
    <w:r w:rsidR="00EF707C" w:rsidRPr="00417FB7">
      <w:rPr>
        <w:szCs w:val="24"/>
      </w:rPr>
      <w:fldChar w:fldCharType="begin"/>
    </w:r>
    <w:r w:rsidRPr="00417FB7">
      <w:rPr>
        <w:szCs w:val="24"/>
      </w:rPr>
      <w:instrText xml:space="preserve"> PAGE   \* MERGEFORMAT </w:instrText>
    </w:r>
    <w:r w:rsidR="00EF707C" w:rsidRPr="00417FB7">
      <w:rPr>
        <w:szCs w:val="24"/>
      </w:rPr>
      <w:fldChar w:fldCharType="separate"/>
    </w:r>
    <w:r w:rsidR="00991A5C">
      <w:rPr>
        <w:noProof/>
        <w:szCs w:val="24"/>
      </w:rPr>
      <w:t>2</w:t>
    </w:r>
    <w:r w:rsidR="00EF707C" w:rsidRPr="00417FB7">
      <w:rPr>
        <w:szCs w:val="24"/>
      </w:rPr>
      <w:fldChar w:fldCharType="end"/>
    </w:r>
    <w:r>
      <w:rPr>
        <w:szCs w:val="24"/>
      </w:rPr>
      <w:t xml:space="preserve"> -</w:t>
    </w:r>
  </w:p>
  <w:p w14:paraId="646B6616" w14:textId="77777777" w:rsidR="008F53F3" w:rsidRDefault="008F53F3" w:rsidP="008F53F3">
    <w:pPr>
      <w:rPr>
        <w:szCs w:val="24"/>
      </w:rPr>
    </w:pPr>
  </w:p>
  <w:p w14:paraId="646B6617" w14:textId="77777777" w:rsidR="008F53F3" w:rsidRDefault="008F53F3" w:rsidP="008F53F3">
    <w:pPr>
      <w:rPr>
        <w:szCs w:val="24"/>
      </w:rPr>
    </w:pPr>
  </w:p>
  <w:p w14:paraId="646B6618" w14:textId="77777777" w:rsidR="008F53F3" w:rsidRDefault="008F53F3" w:rsidP="008F53F3">
    <w:pPr>
      <w:tabs>
        <w:tab w:val="right" w:pos="9360"/>
      </w:tabs>
      <w:jc w:val="right"/>
      <w:rPr>
        <w:szCs w:val="24"/>
      </w:rPr>
    </w:pPr>
    <w:r>
      <w:rPr>
        <w:szCs w:val="24"/>
      </w:rPr>
      <w:t xml:space="preserve">No. </w:t>
    </w:r>
    <w:r>
      <w:t>37052</w:t>
    </w:r>
    <w:r>
      <w:rPr>
        <w:szCs w:val="24"/>
      </w:rPr>
      <w:t>     </w:t>
    </w:r>
  </w:p>
  <w:p w14:paraId="646B6619" w14:textId="77777777" w:rsidR="008F53F3" w:rsidRDefault="008F53F3" w:rsidP="008F53F3">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730"/>
    <w:rsid w:val="00011960"/>
    <w:rsid w:val="0001615A"/>
    <w:rsid w:val="000306C6"/>
    <w:rsid w:val="0003701B"/>
    <w:rsid w:val="0004338D"/>
    <w:rsid w:val="00054D01"/>
    <w:rsid w:val="00057FAF"/>
    <w:rsid w:val="00074657"/>
    <w:rsid w:val="00091327"/>
    <w:rsid w:val="000919B4"/>
    <w:rsid w:val="000B4AA7"/>
    <w:rsid w:val="000B76FF"/>
    <w:rsid w:val="000D7521"/>
    <w:rsid w:val="000E4CCE"/>
    <w:rsid w:val="00110EB3"/>
    <w:rsid w:val="0016666F"/>
    <w:rsid w:val="00167C15"/>
    <w:rsid w:val="00172625"/>
    <w:rsid w:val="001B3EC0"/>
    <w:rsid w:val="001D0116"/>
    <w:rsid w:val="001D4323"/>
    <w:rsid w:val="001E1079"/>
    <w:rsid w:val="00203642"/>
    <w:rsid w:val="00212BA0"/>
    <w:rsid w:val="002523DE"/>
    <w:rsid w:val="002568D3"/>
    <w:rsid w:val="0027284C"/>
    <w:rsid w:val="002B5FA6"/>
    <w:rsid w:val="002C6423"/>
    <w:rsid w:val="002D2D44"/>
    <w:rsid w:val="0031097F"/>
    <w:rsid w:val="0031165C"/>
    <w:rsid w:val="00326E5F"/>
    <w:rsid w:val="00335879"/>
    <w:rsid w:val="00356186"/>
    <w:rsid w:val="00374E7D"/>
    <w:rsid w:val="00375294"/>
    <w:rsid w:val="00382FC7"/>
    <w:rsid w:val="00382FEC"/>
    <w:rsid w:val="00385A90"/>
    <w:rsid w:val="00396A23"/>
    <w:rsid w:val="003A37CF"/>
    <w:rsid w:val="003B1F3D"/>
    <w:rsid w:val="00414694"/>
    <w:rsid w:val="00417FB7"/>
    <w:rsid w:val="0042783F"/>
    <w:rsid w:val="004943CF"/>
    <w:rsid w:val="004956DA"/>
    <w:rsid w:val="004D4658"/>
    <w:rsid w:val="004E2132"/>
    <w:rsid w:val="005139AA"/>
    <w:rsid w:val="0055345D"/>
    <w:rsid w:val="00563E2C"/>
    <w:rsid w:val="005675F1"/>
    <w:rsid w:val="00587869"/>
    <w:rsid w:val="00612913"/>
    <w:rsid w:val="00614908"/>
    <w:rsid w:val="00650109"/>
    <w:rsid w:val="006E7BAE"/>
    <w:rsid w:val="00701109"/>
    <w:rsid w:val="007372EA"/>
    <w:rsid w:val="00777612"/>
    <w:rsid w:val="0079129C"/>
    <w:rsid w:val="007917FE"/>
    <w:rsid w:val="007A54CC"/>
    <w:rsid w:val="007C5DE8"/>
    <w:rsid w:val="007E68C7"/>
    <w:rsid w:val="00804BE2"/>
    <w:rsid w:val="00816B78"/>
    <w:rsid w:val="00824412"/>
    <w:rsid w:val="008262A3"/>
    <w:rsid w:val="00830BBE"/>
    <w:rsid w:val="0086042A"/>
    <w:rsid w:val="008763A3"/>
    <w:rsid w:val="008813BC"/>
    <w:rsid w:val="00895263"/>
    <w:rsid w:val="008A0569"/>
    <w:rsid w:val="008A153F"/>
    <w:rsid w:val="008F53F3"/>
    <w:rsid w:val="009305BF"/>
    <w:rsid w:val="00934282"/>
    <w:rsid w:val="00951EF6"/>
    <w:rsid w:val="0096638C"/>
    <w:rsid w:val="00971A08"/>
    <w:rsid w:val="00991A5C"/>
    <w:rsid w:val="009B161D"/>
    <w:rsid w:val="009D45DF"/>
    <w:rsid w:val="009E0F71"/>
    <w:rsid w:val="009E7A46"/>
    <w:rsid w:val="009F26C4"/>
    <w:rsid w:val="009F436C"/>
    <w:rsid w:val="00A03153"/>
    <w:rsid w:val="00A103E3"/>
    <w:rsid w:val="00A125DE"/>
    <w:rsid w:val="00A252FA"/>
    <w:rsid w:val="00AB4A38"/>
    <w:rsid w:val="00AB5E22"/>
    <w:rsid w:val="00AE2077"/>
    <w:rsid w:val="00B158E3"/>
    <w:rsid w:val="00B328CD"/>
    <w:rsid w:val="00B408F8"/>
    <w:rsid w:val="00B5078E"/>
    <w:rsid w:val="00B60EDC"/>
    <w:rsid w:val="00BB6387"/>
    <w:rsid w:val="00BC39BE"/>
    <w:rsid w:val="00BD4E4C"/>
    <w:rsid w:val="00BF7644"/>
    <w:rsid w:val="00C1285B"/>
    <w:rsid w:val="00C173B0"/>
    <w:rsid w:val="00C17F71"/>
    <w:rsid w:val="00C2612E"/>
    <w:rsid w:val="00C507ED"/>
    <w:rsid w:val="00C90AD8"/>
    <w:rsid w:val="00CA5DCD"/>
    <w:rsid w:val="00CE249F"/>
    <w:rsid w:val="00CF17D0"/>
    <w:rsid w:val="00D42339"/>
    <w:rsid w:val="00D6050D"/>
    <w:rsid w:val="00D61AC2"/>
    <w:rsid w:val="00D83B8C"/>
    <w:rsid w:val="00DA4281"/>
    <w:rsid w:val="00DB1ADC"/>
    <w:rsid w:val="00E12A51"/>
    <w:rsid w:val="00E736B9"/>
    <w:rsid w:val="00E777AD"/>
    <w:rsid w:val="00E958C2"/>
    <w:rsid w:val="00EA4B61"/>
    <w:rsid w:val="00EE2A6C"/>
    <w:rsid w:val="00EF6754"/>
    <w:rsid w:val="00EF707C"/>
    <w:rsid w:val="00F06BF6"/>
    <w:rsid w:val="00F1759D"/>
    <w:rsid w:val="00F20569"/>
    <w:rsid w:val="00F40FBF"/>
    <w:rsid w:val="00F47372"/>
    <w:rsid w:val="00F5034C"/>
    <w:rsid w:val="00F70D4F"/>
    <w:rsid w:val="00F747B4"/>
    <w:rsid w:val="00F76E97"/>
    <w:rsid w:val="00F84E07"/>
    <w:rsid w:val="00F874E6"/>
    <w:rsid w:val="00FD4F58"/>
    <w:rsid w:val="00FF2A58"/>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646B6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7AD"/>
    <w:pPr>
      <w:spacing w:after="0" w:line="240" w:lineRule="auto"/>
    </w:pPr>
    <w:rPr>
      <w:rFonts w:ascii="Times New Roman" w:eastAsiaTheme="minorHAnsi" w:hAnsi="Times New Roman"/>
      <w:sz w:val="24"/>
      <w:lang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11374</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2016-10-20T04:00:00+00:00</DocumentDate>
    <SecurityClassification xmlns="40ae4924-d04e-473c-aafa-3657aad971d6">2</SecurityClassification>
    <CaseSensitivity xmlns="40ae4924-d04e-473c-aafa-3657aad971d6">
      <Value>2</Value>
      <Value>5</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669E88-7CC3-49B4-BE8B-83C192F2BFA6}">
  <ds:schemaRefs>
    <ds:schemaRef ds:uri="http://schemas.microsoft.com/sharepoint/v3/contenttype/forms"/>
  </ds:schemaRefs>
</ds:datastoreItem>
</file>

<file path=customXml/itemProps2.xml><?xml version="1.0" encoding="utf-8"?>
<ds:datastoreItem xmlns:ds="http://schemas.openxmlformats.org/officeDocument/2006/customXml" ds:itemID="{23AF1EB5-178C-401B-8586-0CA7C33A4E0B}">
  <ds:schemaRefs>
    <ds:schemaRef ds:uri="http://schemas.microsoft.com/office/2006/documentManagement/types"/>
    <ds:schemaRef ds:uri="http://schemas.openxmlformats.org/package/2006/metadata/core-properties"/>
    <ds:schemaRef ds:uri="http://purl.org/dc/terms/"/>
    <ds:schemaRef ds:uri="http://purl.org/dc/elements/1.1/"/>
    <ds:schemaRef ds:uri="http://schemas.microsoft.com/office/infopath/2007/PartnerControls"/>
    <ds:schemaRef ds:uri="http://purl.org/dc/dcmitype/"/>
    <ds:schemaRef ds:uri="40ae4924-d04e-473c-aafa-3657aad971d6"/>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B17744-738C-4FA0-B5B2-D74A5671C6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495</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2016-10-20T11:59:00Z</dcterms:created>
  <dcterms:modified xsi:type="dcterms:W3CDTF">2016-10-20T11:59:00Z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