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78927" w14:textId="77777777" w:rsidR="009F436C" w:rsidRDefault="009F436C" w:rsidP="00382FEC"/>
    <w:p w14:paraId="1AE78928" w14:textId="77777777" w:rsidR="002D2D44" w:rsidRPr="006E7BAE" w:rsidRDefault="002D2D44" w:rsidP="00382FEC"/>
    <w:p w14:paraId="1AE78929" w14:textId="77777777" w:rsidR="009F436C" w:rsidRPr="006E7BAE" w:rsidRDefault="009F436C" w:rsidP="00382FEC"/>
    <w:p w14:paraId="1AE7892A" w14:textId="77777777" w:rsidR="0016666F" w:rsidRPr="006E7BAE" w:rsidRDefault="0016666F" w:rsidP="00382FEC"/>
    <w:p w14:paraId="1AE7892B" w14:textId="77777777" w:rsidR="0016666F" w:rsidRDefault="0016666F" w:rsidP="00382FEC"/>
    <w:p w14:paraId="1AE7892C" w14:textId="77777777" w:rsidR="00D83B8C" w:rsidRDefault="00D83B8C" w:rsidP="00382FEC"/>
    <w:p w14:paraId="1AE7892D" w14:textId="77777777" w:rsidR="008763A3" w:rsidRDefault="008763A3" w:rsidP="00382FEC"/>
    <w:p w14:paraId="1AE7892E" w14:textId="77777777" w:rsidR="00D83B8C" w:rsidRDefault="00D83B8C" w:rsidP="00382FEC"/>
    <w:p w14:paraId="1AE7892F" w14:textId="77777777" w:rsidR="00D83B8C" w:rsidRDefault="00D83B8C" w:rsidP="00382FEC"/>
    <w:p w14:paraId="1AE78930" w14:textId="77777777" w:rsidR="00D83B8C" w:rsidRDefault="00D83B8C" w:rsidP="00382FEC"/>
    <w:p w14:paraId="1AE78931" w14:textId="77777777" w:rsidR="00D83B8C" w:rsidRPr="006E7BAE" w:rsidRDefault="00D83B8C" w:rsidP="00382FEC"/>
    <w:p w14:paraId="1AE78932" w14:textId="77777777" w:rsidR="009F436C" w:rsidRPr="006E7BAE" w:rsidRDefault="009F436C" w:rsidP="00382FEC"/>
    <w:p w14:paraId="1AE7893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37048</w:t>
      </w:r>
      <w:r w:rsidR="0016666F" w:rsidRPr="006E7BAE">
        <w:t>     </w:t>
      </w:r>
    </w:p>
    <w:p w14:paraId="1AE78934" w14:textId="77777777" w:rsidR="009F436C" w:rsidRPr="006E7BAE" w:rsidRDefault="009F436C" w:rsidP="00382FEC"/>
    <w:p w14:paraId="1AE7893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E78939" w14:textId="77777777" w:rsidTr="00C173B0">
        <w:tc>
          <w:tcPr>
            <w:tcW w:w="2269" w:type="pct"/>
          </w:tcPr>
          <w:p w14:paraId="1AE78936" w14:textId="77777777" w:rsidR="00417FB7" w:rsidRPr="006E7BAE" w:rsidRDefault="009A0EF1" w:rsidP="009A0EF1">
            <w:r>
              <w:t>November</w:t>
            </w:r>
            <w:r w:rsidR="00B328CD">
              <w:t xml:space="preserve"> </w:t>
            </w:r>
            <w:r>
              <w:t>3</w:t>
            </w:r>
            <w:r w:rsidR="00B328CD">
              <w:t>, 2016</w:t>
            </w:r>
          </w:p>
        </w:tc>
        <w:tc>
          <w:tcPr>
            <w:tcW w:w="381" w:type="pct"/>
          </w:tcPr>
          <w:p w14:paraId="1AE78937" w14:textId="77777777" w:rsidR="00417FB7" w:rsidRPr="006E7BAE" w:rsidRDefault="00417FB7" w:rsidP="00382FEC"/>
        </w:tc>
        <w:tc>
          <w:tcPr>
            <w:tcW w:w="2350" w:type="pct"/>
          </w:tcPr>
          <w:p w14:paraId="1AE78938" w14:textId="77777777" w:rsidR="00417FB7" w:rsidRPr="00D83B8C" w:rsidRDefault="00B328CD" w:rsidP="009A0EF1">
            <w:pPr>
              <w:rPr>
                <w:lang w:val="en-US"/>
              </w:rPr>
            </w:pPr>
            <w:r>
              <w:t xml:space="preserve">Le </w:t>
            </w:r>
            <w:r w:rsidR="009A0EF1">
              <w:t>3</w:t>
            </w:r>
            <w:r>
              <w:t xml:space="preserve"> </w:t>
            </w:r>
            <w:r w:rsidR="009A0EF1">
              <w:t>novembre</w:t>
            </w:r>
            <w:r>
              <w:t xml:space="preserve"> 2016</w:t>
            </w:r>
          </w:p>
        </w:tc>
      </w:tr>
      <w:tr w:rsidR="00E12A51" w:rsidRPr="006E7BAE" w14:paraId="1AE789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E7893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E7893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E7893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A0EF1" w14:paraId="1AE78941" w14:textId="77777777" w:rsidTr="00C173B0">
        <w:tc>
          <w:tcPr>
            <w:tcW w:w="2269" w:type="pct"/>
          </w:tcPr>
          <w:p w14:paraId="1AE7893E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1AE7893F" w14:textId="77777777" w:rsidR="00417FB7" w:rsidRPr="006E7BAE" w:rsidRDefault="00417FB7" w:rsidP="00382FEC"/>
        </w:tc>
        <w:tc>
          <w:tcPr>
            <w:tcW w:w="2350" w:type="pct"/>
          </w:tcPr>
          <w:p w14:paraId="1AE7894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A0EF1">
              <w:rPr>
                <w:lang w:val="fr-FR"/>
              </w:rPr>
              <w:t>Les juges Abella, Karakatsanis et Brown</w:t>
            </w:r>
          </w:p>
        </w:tc>
      </w:tr>
      <w:tr w:rsidR="00C2612E" w:rsidRPr="009A0EF1" w14:paraId="1AE789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E78942" w14:textId="77777777" w:rsidR="00C2612E" w:rsidRPr="009A0EF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E78943" w14:textId="77777777" w:rsidR="00C2612E" w:rsidRPr="009A0EF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E7894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A0EF1" w14:paraId="1AE78953" w14:textId="77777777" w:rsidTr="00C173B0">
        <w:tc>
          <w:tcPr>
            <w:tcW w:w="2269" w:type="pct"/>
          </w:tcPr>
          <w:p w14:paraId="1AE78946" w14:textId="77777777" w:rsidR="00536FC5" w:rsidRDefault="00E35002">
            <w:pPr>
              <w:pStyle w:val="SCCLsocPrefix"/>
            </w:pPr>
            <w:r>
              <w:t>BETWEEN:</w:t>
            </w:r>
            <w:r>
              <w:br/>
            </w:r>
          </w:p>
          <w:p w14:paraId="1AE78947" w14:textId="77777777" w:rsidR="00536FC5" w:rsidRDefault="00E35002">
            <w:pPr>
              <w:pStyle w:val="SCCLsocParty"/>
            </w:pPr>
            <w:r>
              <w:t>Jacqueline Sanderson</w:t>
            </w:r>
            <w:r>
              <w:br/>
            </w:r>
          </w:p>
          <w:p w14:paraId="1AE78948" w14:textId="77777777" w:rsidR="00536FC5" w:rsidRDefault="00E35002">
            <w:pPr>
              <w:pStyle w:val="SCCLsocPartyRole"/>
            </w:pPr>
            <w:r>
              <w:t>Applicant</w:t>
            </w:r>
            <w:r>
              <w:br/>
            </w:r>
          </w:p>
          <w:p w14:paraId="1AE78949" w14:textId="77777777" w:rsidR="00536FC5" w:rsidRDefault="00E35002">
            <w:pPr>
              <w:pStyle w:val="SCCLsocVersus"/>
            </w:pPr>
            <w:r>
              <w:t>- and -</w:t>
            </w:r>
            <w:r>
              <w:br/>
            </w:r>
          </w:p>
          <w:p w14:paraId="1AE7894A" w14:textId="77777777" w:rsidR="00536FC5" w:rsidRDefault="00E35002">
            <w:pPr>
              <w:pStyle w:val="SCCLsocParty"/>
            </w:pPr>
            <w:r>
              <w:t>May Ostos Mangadlao</w:t>
            </w:r>
            <w:r>
              <w:br/>
            </w:r>
          </w:p>
          <w:p w14:paraId="1AE7894B" w14:textId="77777777" w:rsidR="00536FC5" w:rsidRDefault="00E3500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AE7894C" w14:textId="77777777" w:rsidR="00824412" w:rsidRPr="006E7BAE" w:rsidRDefault="00824412" w:rsidP="00375294"/>
        </w:tc>
        <w:tc>
          <w:tcPr>
            <w:tcW w:w="2350" w:type="pct"/>
          </w:tcPr>
          <w:p w14:paraId="1AE7894D" w14:textId="77777777" w:rsidR="00536FC5" w:rsidRPr="009A0EF1" w:rsidRDefault="00E35002">
            <w:pPr>
              <w:pStyle w:val="SCCLsocPrefix"/>
              <w:rPr>
                <w:lang w:val="fr-FR"/>
              </w:rPr>
            </w:pPr>
            <w:r w:rsidRPr="009A0EF1">
              <w:rPr>
                <w:lang w:val="fr-FR"/>
              </w:rPr>
              <w:t>ENTRE :</w:t>
            </w:r>
            <w:r w:rsidRPr="009A0EF1">
              <w:rPr>
                <w:lang w:val="fr-FR"/>
              </w:rPr>
              <w:br/>
            </w:r>
          </w:p>
          <w:p w14:paraId="1AE7894E" w14:textId="77777777" w:rsidR="00536FC5" w:rsidRPr="009A0EF1" w:rsidRDefault="00E35002">
            <w:pPr>
              <w:pStyle w:val="SCCLsocParty"/>
              <w:rPr>
                <w:lang w:val="fr-FR"/>
              </w:rPr>
            </w:pPr>
            <w:r w:rsidRPr="009A0EF1">
              <w:rPr>
                <w:lang w:val="fr-FR"/>
              </w:rPr>
              <w:t>Jacqueline Sanderson</w:t>
            </w:r>
            <w:r w:rsidRPr="009A0EF1">
              <w:rPr>
                <w:lang w:val="fr-FR"/>
              </w:rPr>
              <w:br/>
            </w:r>
            <w:bookmarkStart w:id="0" w:name="_GoBack"/>
            <w:bookmarkEnd w:id="0"/>
          </w:p>
          <w:p w14:paraId="1AE7894F" w14:textId="77777777" w:rsidR="00536FC5" w:rsidRPr="009A0EF1" w:rsidRDefault="00E35002">
            <w:pPr>
              <w:pStyle w:val="SCCLsocPartyRole"/>
              <w:rPr>
                <w:lang w:val="fr-FR"/>
              </w:rPr>
            </w:pPr>
            <w:r w:rsidRPr="009A0EF1">
              <w:rPr>
                <w:lang w:val="fr-FR"/>
              </w:rPr>
              <w:t>Demanderesse</w:t>
            </w:r>
            <w:r w:rsidRPr="009A0EF1">
              <w:rPr>
                <w:lang w:val="fr-FR"/>
              </w:rPr>
              <w:br/>
            </w:r>
          </w:p>
          <w:p w14:paraId="1AE78950" w14:textId="77777777" w:rsidR="00536FC5" w:rsidRPr="009A0EF1" w:rsidRDefault="00E35002">
            <w:pPr>
              <w:pStyle w:val="SCCLsocVersus"/>
              <w:rPr>
                <w:lang w:val="fr-FR"/>
              </w:rPr>
            </w:pPr>
            <w:r w:rsidRPr="009A0EF1">
              <w:rPr>
                <w:lang w:val="fr-FR"/>
              </w:rPr>
              <w:t>- et -</w:t>
            </w:r>
            <w:r w:rsidRPr="009A0EF1">
              <w:rPr>
                <w:lang w:val="fr-FR"/>
              </w:rPr>
              <w:br/>
            </w:r>
          </w:p>
          <w:p w14:paraId="1AE78951" w14:textId="77777777" w:rsidR="00536FC5" w:rsidRPr="009A0EF1" w:rsidRDefault="00E35002">
            <w:pPr>
              <w:pStyle w:val="SCCLsocParty"/>
              <w:rPr>
                <w:lang w:val="fr-FR"/>
              </w:rPr>
            </w:pPr>
            <w:r w:rsidRPr="009A0EF1">
              <w:rPr>
                <w:lang w:val="fr-FR"/>
              </w:rPr>
              <w:t>May Ostos Mangadlao</w:t>
            </w:r>
            <w:r w:rsidRPr="009A0EF1">
              <w:rPr>
                <w:lang w:val="fr-FR"/>
              </w:rPr>
              <w:br/>
            </w:r>
          </w:p>
          <w:p w14:paraId="1AE78952" w14:textId="77777777" w:rsidR="00536FC5" w:rsidRPr="009A0EF1" w:rsidRDefault="00E35002" w:rsidP="009A0EF1">
            <w:pPr>
              <w:pStyle w:val="SCCLsocPartyRole"/>
              <w:rPr>
                <w:lang w:val="fr-FR"/>
              </w:rPr>
            </w:pPr>
            <w:r w:rsidRPr="009A0EF1">
              <w:rPr>
                <w:lang w:val="fr-FR"/>
              </w:rPr>
              <w:t>Intimée</w:t>
            </w:r>
          </w:p>
        </w:tc>
      </w:tr>
      <w:tr w:rsidR="00824412" w:rsidRPr="009A0EF1" w14:paraId="1AE789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E78954" w14:textId="77777777" w:rsidR="00824412" w:rsidRPr="009A0EF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E78955" w14:textId="77777777" w:rsidR="00824412" w:rsidRPr="009A0EF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E78956" w14:textId="77777777" w:rsidR="00824412" w:rsidRPr="009A0EF1" w:rsidRDefault="00824412" w:rsidP="00B408F8">
            <w:pPr>
              <w:rPr>
                <w:lang w:val="fr-FR"/>
              </w:rPr>
            </w:pPr>
          </w:p>
        </w:tc>
      </w:tr>
      <w:tr w:rsidR="00824412" w:rsidRPr="009A0EF1" w14:paraId="1AE7895F" w14:textId="77777777" w:rsidTr="00C173B0">
        <w:tc>
          <w:tcPr>
            <w:tcW w:w="2269" w:type="pct"/>
          </w:tcPr>
          <w:p w14:paraId="1AE7895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E78959" w14:textId="77777777" w:rsidR="00824412" w:rsidRPr="006E7BAE" w:rsidRDefault="00824412" w:rsidP="00417FB7">
            <w:pPr>
              <w:jc w:val="center"/>
            </w:pPr>
          </w:p>
          <w:p w14:paraId="1AE7895A" w14:textId="77777777" w:rsidR="00824412" w:rsidRPr="006E7BAE" w:rsidRDefault="00824412" w:rsidP="00E3500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500-09-025193-152</w:t>
            </w:r>
            <w:r w:rsidRPr="006E7BAE">
              <w:t>,</w:t>
            </w:r>
            <w:r w:rsidR="00E35002">
              <w:t xml:space="preserve"> 2016 QCCA 587, </w:t>
            </w:r>
            <w:r w:rsidRPr="006E7BAE">
              <w:t xml:space="preserve">dated </w:t>
            </w:r>
            <w:r>
              <w:t>April 4, 2016</w:t>
            </w:r>
            <w:r w:rsidR="00E35002">
              <w:t>,</w:t>
            </w:r>
            <w:r w:rsidRPr="006E7BAE">
              <w:t xml:space="preserve"> is </w:t>
            </w:r>
            <w:r w:rsidR="00E3500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1AE7895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E7895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E7895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E7895E" w14:textId="77777777" w:rsidR="00824412" w:rsidRPr="006E7BAE" w:rsidRDefault="00824412" w:rsidP="00E3500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A0EF1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9A0EF1">
              <w:rPr>
                <w:lang w:val="fr-FR"/>
              </w:rPr>
              <w:t>500-09-025193-152</w:t>
            </w:r>
            <w:r w:rsidRPr="006E7BAE">
              <w:rPr>
                <w:lang w:val="fr-CA"/>
              </w:rPr>
              <w:t>,</w:t>
            </w:r>
            <w:r w:rsidR="00E35002" w:rsidRPr="009A0EF1">
              <w:rPr>
                <w:lang w:val="fr-FR"/>
              </w:rPr>
              <w:t xml:space="preserve"> 2016 QCCA 587,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A0EF1">
              <w:rPr>
                <w:lang w:val="fr-FR"/>
              </w:rPr>
              <w:t>4 avril 2016</w:t>
            </w:r>
            <w:r w:rsidRPr="006E7BAE">
              <w:rPr>
                <w:lang w:val="fr-CA"/>
              </w:rPr>
              <w:t xml:space="preserve">, est </w:t>
            </w:r>
            <w:r w:rsidR="00E3500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E78960" w14:textId="77777777" w:rsidR="009F436C" w:rsidRPr="00D83B8C" w:rsidRDefault="009F436C" w:rsidP="00382FEC">
      <w:pPr>
        <w:rPr>
          <w:lang w:val="fr-CA"/>
        </w:rPr>
      </w:pPr>
    </w:p>
    <w:p w14:paraId="1AE78961" w14:textId="77777777" w:rsidR="009F436C" w:rsidRPr="00D83B8C" w:rsidRDefault="009F436C" w:rsidP="00417FB7">
      <w:pPr>
        <w:jc w:val="center"/>
        <w:rPr>
          <w:lang w:val="fr-CA"/>
        </w:rPr>
      </w:pPr>
    </w:p>
    <w:p w14:paraId="1AE78962" w14:textId="77777777" w:rsidR="009F436C" w:rsidRDefault="009A0EF1" w:rsidP="00417FB7">
      <w:pPr>
        <w:jc w:val="center"/>
        <w:rPr>
          <w:lang w:val="fr-CA"/>
        </w:rPr>
      </w:pPr>
      <w:r w:rsidRPr="00D83B8C">
        <w:rPr>
          <w:lang w:val="fr-CA"/>
        </w:rPr>
        <w:t xml:space="preserve"> </w:t>
      </w:r>
    </w:p>
    <w:p w14:paraId="1AE78963" w14:textId="77777777" w:rsidR="009A0EF1" w:rsidRPr="00D83B8C" w:rsidRDefault="009A0EF1" w:rsidP="00417FB7">
      <w:pPr>
        <w:jc w:val="center"/>
        <w:rPr>
          <w:lang w:val="fr-CA"/>
        </w:rPr>
      </w:pPr>
    </w:p>
    <w:p w14:paraId="1AE7896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E7896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78968" w14:textId="77777777" w:rsidR="00B328CD" w:rsidRDefault="00B328CD">
      <w:r>
        <w:separator/>
      </w:r>
    </w:p>
  </w:endnote>
  <w:endnote w:type="continuationSeparator" w:id="0">
    <w:p w14:paraId="1AE7896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8966" w14:textId="77777777" w:rsidR="00B328CD" w:rsidRDefault="00B328CD">
      <w:r>
        <w:separator/>
      </w:r>
    </w:p>
  </w:footnote>
  <w:footnote w:type="continuationSeparator" w:id="0">
    <w:p w14:paraId="1AE7896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7896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A0EF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E7896B" w14:textId="77777777" w:rsidR="008F53F3" w:rsidRDefault="008F53F3" w:rsidP="008F53F3">
    <w:pPr>
      <w:rPr>
        <w:szCs w:val="24"/>
      </w:rPr>
    </w:pPr>
  </w:p>
  <w:p w14:paraId="1AE7896C" w14:textId="77777777" w:rsidR="008F53F3" w:rsidRDefault="008F53F3" w:rsidP="008F53F3">
    <w:pPr>
      <w:rPr>
        <w:szCs w:val="24"/>
      </w:rPr>
    </w:pPr>
  </w:p>
  <w:p w14:paraId="1AE7896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37048</w:t>
    </w:r>
    <w:r>
      <w:rPr>
        <w:szCs w:val="24"/>
      </w:rPr>
      <w:t>     </w:t>
    </w:r>
  </w:p>
  <w:p w14:paraId="1AE7896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23DE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6FC5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0EF1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4771"/>
    <w:rsid w:val="00CE249F"/>
    <w:rsid w:val="00CF17D0"/>
    <w:rsid w:val="00D42339"/>
    <w:rsid w:val="00D61AC2"/>
    <w:rsid w:val="00D83B8C"/>
    <w:rsid w:val="00DA4281"/>
    <w:rsid w:val="00DB1ADC"/>
    <w:rsid w:val="00E12A51"/>
    <w:rsid w:val="00E35002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E78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11370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2016-11-03T04:00:00+00:00</DocumentDate>
    <SecurityClassification xmlns="40ae4924-d04e-473c-aafa-3657aad971d6">2</SecurityClassification>
    <CaseSensitivity xmlns="40ae4924-d04e-473c-aafa-3657aad971d6">
      <Value>5</Value>
    </CaseSensitivity>
    <AuthorContributor xmlns="40ae4924-d04e-473c-aafa-3657aad971d6">Abella, Karaktsanis,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EA4BC-D676-4720-9E9F-1400AADBD3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3FF30AE-C634-42D4-BB7F-DD1BCD4FB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2C301-1BD3-4F92-9680-9628799A5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2016-11-02T18:40:00Z</dcterms:created>
  <dcterms:modified xsi:type="dcterms:W3CDTF">2016-11-02T18:40:00Z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