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2E770" w14:textId="77777777" w:rsidR="009F436C" w:rsidRDefault="009F436C" w:rsidP="00382FEC">
      <w:bookmarkStart w:id="0" w:name="_GoBack"/>
      <w:bookmarkEnd w:id="0"/>
    </w:p>
    <w:p w14:paraId="16A2E771" w14:textId="77777777" w:rsidR="002D2D44" w:rsidRPr="006E7BAE" w:rsidRDefault="002D2D44" w:rsidP="00382FEC"/>
    <w:p w14:paraId="16A2E772" w14:textId="77777777" w:rsidR="009F436C" w:rsidRPr="006E7BAE" w:rsidRDefault="009F436C" w:rsidP="00382FEC"/>
    <w:p w14:paraId="16A2E773" w14:textId="77777777" w:rsidR="0016666F" w:rsidRPr="006E7BAE" w:rsidRDefault="0016666F" w:rsidP="00382FEC"/>
    <w:p w14:paraId="16A2E774" w14:textId="77777777" w:rsidR="0016666F" w:rsidRDefault="0016666F" w:rsidP="00382FEC"/>
    <w:p w14:paraId="16A2E775" w14:textId="77777777" w:rsidR="00D83B8C" w:rsidRDefault="00D83B8C" w:rsidP="00382FEC"/>
    <w:p w14:paraId="16A2E776" w14:textId="77777777" w:rsidR="008763A3" w:rsidRDefault="008763A3" w:rsidP="00382FEC"/>
    <w:p w14:paraId="16A2E777" w14:textId="77777777" w:rsidR="00D83B8C" w:rsidRDefault="00D83B8C" w:rsidP="00382FEC"/>
    <w:p w14:paraId="16A2E778" w14:textId="77777777" w:rsidR="00D83B8C" w:rsidRDefault="00D83B8C" w:rsidP="00382FEC"/>
    <w:p w14:paraId="16A2E779" w14:textId="77777777" w:rsidR="00D83B8C" w:rsidRDefault="00D83B8C" w:rsidP="00382FEC"/>
    <w:p w14:paraId="16A2E77A" w14:textId="77777777" w:rsidR="00D83B8C" w:rsidRPr="006E7BAE" w:rsidRDefault="00D83B8C" w:rsidP="00382FEC"/>
    <w:p w14:paraId="16A2E77B" w14:textId="77777777" w:rsidR="009F436C" w:rsidRPr="006E7BAE" w:rsidRDefault="009F436C" w:rsidP="00382FEC"/>
    <w:p w14:paraId="16A2E77C" w14:textId="77777777" w:rsidR="009F436C" w:rsidRPr="006E7BAE" w:rsidRDefault="003A37CF" w:rsidP="00AE2077">
      <w:pPr>
        <w:jc w:val="right"/>
      </w:pPr>
      <w:r w:rsidRPr="006E7BAE">
        <w:t xml:space="preserve">No. </w:t>
      </w:r>
      <w:r>
        <w:t>37069</w:t>
      </w:r>
      <w:r w:rsidR="0016666F" w:rsidRPr="006E7BAE">
        <w:t>     </w:t>
      </w:r>
    </w:p>
    <w:p w14:paraId="16A2E77D" w14:textId="77777777" w:rsidR="009F436C" w:rsidRPr="006E7BAE" w:rsidRDefault="009F436C" w:rsidP="00382FEC"/>
    <w:p w14:paraId="16A2E77E"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6A2E782" w14:textId="77777777" w:rsidTr="00C173B0">
        <w:tc>
          <w:tcPr>
            <w:tcW w:w="2269" w:type="pct"/>
          </w:tcPr>
          <w:p w14:paraId="16A2E77F" w14:textId="77777777" w:rsidR="00417FB7" w:rsidRPr="006E7BAE" w:rsidRDefault="00723508" w:rsidP="00723508">
            <w:r>
              <w:t>November 10</w:t>
            </w:r>
            <w:r w:rsidR="00B328CD">
              <w:t>, 2016</w:t>
            </w:r>
          </w:p>
        </w:tc>
        <w:tc>
          <w:tcPr>
            <w:tcW w:w="381" w:type="pct"/>
          </w:tcPr>
          <w:p w14:paraId="16A2E780" w14:textId="77777777" w:rsidR="00417FB7" w:rsidRPr="006E7BAE" w:rsidRDefault="00417FB7" w:rsidP="00382FEC"/>
        </w:tc>
        <w:tc>
          <w:tcPr>
            <w:tcW w:w="2350" w:type="pct"/>
          </w:tcPr>
          <w:p w14:paraId="16A2E781" w14:textId="77777777" w:rsidR="00417FB7" w:rsidRPr="00D83B8C" w:rsidRDefault="00B328CD" w:rsidP="00723508">
            <w:pPr>
              <w:rPr>
                <w:lang w:val="en-US"/>
              </w:rPr>
            </w:pPr>
            <w:r>
              <w:t xml:space="preserve">Le </w:t>
            </w:r>
            <w:r w:rsidR="00723508">
              <w:t>10 novembre</w:t>
            </w:r>
            <w:r>
              <w:t xml:space="preserve"> 2016</w:t>
            </w:r>
          </w:p>
        </w:tc>
      </w:tr>
      <w:tr w:rsidR="00E12A51" w:rsidRPr="006E7BAE" w14:paraId="16A2E786" w14:textId="77777777" w:rsidTr="00C173B0">
        <w:tc>
          <w:tcPr>
            <w:tcW w:w="2269" w:type="pct"/>
            <w:tcMar>
              <w:top w:w="0" w:type="dxa"/>
              <w:bottom w:w="0" w:type="dxa"/>
            </w:tcMar>
          </w:tcPr>
          <w:p w14:paraId="16A2E783" w14:textId="77777777" w:rsidR="00C2612E" w:rsidRPr="006E7BAE" w:rsidRDefault="00C2612E" w:rsidP="008262A3"/>
        </w:tc>
        <w:tc>
          <w:tcPr>
            <w:tcW w:w="381" w:type="pct"/>
            <w:tcMar>
              <w:top w:w="0" w:type="dxa"/>
              <w:bottom w:w="0" w:type="dxa"/>
            </w:tcMar>
          </w:tcPr>
          <w:p w14:paraId="16A2E784" w14:textId="77777777" w:rsidR="00E12A51" w:rsidRPr="006E7BAE" w:rsidRDefault="00E12A51" w:rsidP="00382FEC"/>
        </w:tc>
        <w:tc>
          <w:tcPr>
            <w:tcW w:w="2350" w:type="pct"/>
            <w:tcMar>
              <w:top w:w="0" w:type="dxa"/>
              <w:bottom w:w="0" w:type="dxa"/>
            </w:tcMar>
          </w:tcPr>
          <w:p w14:paraId="16A2E785" w14:textId="77777777" w:rsidR="00E12A51" w:rsidRPr="00D83B8C" w:rsidRDefault="00E12A51" w:rsidP="00816B78">
            <w:pPr>
              <w:rPr>
                <w:lang w:val="en-US"/>
              </w:rPr>
            </w:pPr>
          </w:p>
        </w:tc>
      </w:tr>
      <w:tr w:rsidR="00417FB7" w:rsidRPr="0076022C" w14:paraId="16A2E78A" w14:textId="77777777" w:rsidTr="00C173B0">
        <w:tc>
          <w:tcPr>
            <w:tcW w:w="2269" w:type="pct"/>
          </w:tcPr>
          <w:p w14:paraId="16A2E787" w14:textId="77777777" w:rsidR="00417FB7" w:rsidRPr="006E7BAE" w:rsidRDefault="00417FB7" w:rsidP="008262A3">
            <w:r w:rsidRPr="006E7BAE">
              <w:t xml:space="preserve">Coram:  </w:t>
            </w:r>
            <w:r>
              <w:t>Moldaver, Côté and Brown JJ.</w:t>
            </w:r>
          </w:p>
        </w:tc>
        <w:tc>
          <w:tcPr>
            <w:tcW w:w="381" w:type="pct"/>
          </w:tcPr>
          <w:p w14:paraId="16A2E788" w14:textId="77777777" w:rsidR="00417FB7" w:rsidRPr="006E7BAE" w:rsidRDefault="00417FB7" w:rsidP="00382FEC"/>
        </w:tc>
        <w:tc>
          <w:tcPr>
            <w:tcW w:w="2350" w:type="pct"/>
          </w:tcPr>
          <w:p w14:paraId="16A2E789" w14:textId="77777777" w:rsidR="00417FB7" w:rsidRPr="006E7BAE" w:rsidRDefault="00417FB7" w:rsidP="00382FEC">
            <w:pPr>
              <w:rPr>
                <w:lang w:val="fr-CA"/>
              </w:rPr>
            </w:pPr>
            <w:r w:rsidRPr="006E7BAE">
              <w:rPr>
                <w:lang w:val="fr-CA"/>
              </w:rPr>
              <w:t xml:space="preserve">Coram : </w:t>
            </w:r>
            <w:r w:rsidRPr="006531FC">
              <w:rPr>
                <w:lang w:val="fr-CA"/>
              </w:rPr>
              <w:t>Les juges Moldaver, Côté et Brown</w:t>
            </w:r>
          </w:p>
        </w:tc>
      </w:tr>
      <w:tr w:rsidR="00C2612E" w:rsidRPr="0076022C" w14:paraId="16A2E78E" w14:textId="77777777" w:rsidTr="00C173B0">
        <w:tc>
          <w:tcPr>
            <w:tcW w:w="2269" w:type="pct"/>
            <w:tcMar>
              <w:top w:w="0" w:type="dxa"/>
              <w:bottom w:w="0" w:type="dxa"/>
            </w:tcMar>
          </w:tcPr>
          <w:p w14:paraId="16A2E78B" w14:textId="77777777" w:rsidR="00C2612E" w:rsidRPr="006531FC" w:rsidRDefault="00C2612E" w:rsidP="008262A3">
            <w:pPr>
              <w:rPr>
                <w:lang w:val="fr-CA"/>
              </w:rPr>
            </w:pPr>
          </w:p>
        </w:tc>
        <w:tc>
          <w:tcPr>
            <w:tcW w:w="381" w:type="pct"/>
            <w:tcMar>
              <w:top w:w="0" w:type="dxa"/>
              <w:bottom w:w="0" w:type="dxa"/>
            </w:tcMar>
          </w:tcPr>
          <w:p w14:paraId="16A2E78C" w14:textId="77777777" w:rsidR="00C2612E" w:rsidRPr="006531FC" w:rsidRDefault="00C2612E" w:rsidP="00382FEC">
            <w:pPr>
              <w:rPr>
                <w:lang w:val="fr-CA"/>
              </w:rPr>
            </w:pPr>
          </w:p>
        </w:tc>
        <w:tc>
          <w:tcPr>
            <w:tcW w:w="2350" w:type="pct"/>
            <w:tcMar>
              <w:top w:w="0" w:type="dxa"/>
              <w:bottom w:w="0" w:type="dxa"/>
            </w:tcMar>
          </w:tcPr>
          <w:p w14:paraId="16A2E78D" w14:textId="77777777" w:rsidR="00C2612E" w:rsidRPr="006E7BAE" w:rsidRDefault="00C2612E" w:rsidP="00382FEC">
            <w:pPr>
              <w:rPr>
                <w:lang w:val="fr-CA"/>
              </w:rPr>
            </w:pPr>
          </w:p>
        </w:tc>
      </w:tr>
      <w:tr w:rsidR="00824412" w:rsidRPr="006E7BAE" w14:paraId="16A2E79C" w14:textId="77777777" w:rsidTr="00C173B0">
        <w:tc>
          <w:tcPr>
            <w:tcW w:w="2269" w:type="pct"/>
          </w:tcPr>
          <w:p w14:paraId="16A2E78F" w14:textId="77777777" w:rsidR="00FE2937" w:rsidRDefault="006531FC">
            <w:pPr>
              <w:pStyle w:val="SCCLsocPrefix"/>
            </w:pPr>
            <w:r>
              <w:t>BETWEEN:</w:t>
            </w:r>
            <w:r>
              <w:br/>
            </w:r>
          </w:p>
          <w:p w14:paraId="16A2E790" w14:textId="77777777" w:rsidR="00FE2937" w:rsidRDefault="006531FC">
            <w:pPr>
              <w:pStyle w:val="SCCLsocParty"/>
            </w:pPr>
            <w:r>
              <w:t>Paul Abi-Mansour</w:t>
            </w:r>
            <w:r>
              <w:br/>
            </w:r>
          </w:p>
          <w:p w14:paraId="16A2E791" w14:textId="77777777" w:rsidR="00FE2937" w:rsidRDefault="006531FC">
            <w:pPr>
              <w:pStyle w:val="SCCLsocPartyRole"/>
            </w:pPr>
            <w:r>
              <w:t>Applicant</w:t>
            </w:r>
            <w:r>
              <w:br/>
            </w:r>
          </w:p>
          <w:p w14:paraId="16A2E792" w14:textId="77777777" w:rsidR="00FE2937" w:rsidRDefault="006531FC">
            <w:pPr>
              <w:pStyle w:val="SCCLsocVersus"/>
            </w:pPr>
            <w:r>
              <w:t>- and -</w:t>
            </w:r>
            <w:r>
              <w:br/>
            </w:r>
          </w:p>
          <w:p w14:paraId="16A2E793" w14:textId="77777777" w:rsidR="00FE2937" w:rsidRDefault="006531FC">
            <w:pPr>
              <w:pStyle w:val="SCCLsocParty"/>
            </w:pPr>
            <w:r>
              <w:t>Deputy Minister of Foreign Affairs and International Trade Canada</w:t>
            </w:r>
            <w:r>
              <w:br/>
            </w:r>
          </w:p>
          <w:p w14:paraId="16A2E794" w14:textId="77777777" w:rsidR="00FE2937" w:rsidRDefault="006531FC">
            <w:pPr>
              <w:pStyle w:val="SCCLsocPartyRole"/>
            </w:pPr>
            <w:r>
              <w:t>Respondent</w:t>
            </w:r>
          </w:p>
        </w:tc>
        <w:tc>
          <w:tcPr>
            <w:tcW w:w="381" w:type="pct"/>
          </w:tcPr>
          <w:p w14:paraId="16A2E795" w14:textId="77777777" w:rsidR="00824412" w:rsidRPr="006E7BAE" w:rsidRDefault="00824412" w:rsidP="00375294"/>
        </w:tc>
        <w:tc>
          <w:tcPr>
            <w:tcW w:w="2350" w:type="pct"/>
          </w:tcPr>
          <w:p w14:paraId="16A2E796" w14:textId="77777777" w:rsidR="00FE2937" w:rsidRPr="006531FC" w:rsidRDefault="006531FC">
            <w:pPr>
              <w:pStyle w:val="SCCLsocPrefix"/>
              <w:rPr>
                <w:lang w:val="fr-CA"/>
              </w:rPr>
            </w:pPr>
            <w:r w:rsidRPr="006531FC">
              <w:rPr>
                <w:lang w:val="fr-CA"/>
              </w:rPr>
              <w:t>ENTRE :</w:t>
            </w:r>
            <w:r w:rsidRPr="006531FC">
              <w:rPr>
                <w:lang w:val="fr-CA"/>
              </w:rPr>
              <w:br/>
            </w:r>
          </w:p>
          <w:p w14:paraId="16A2E797" w14:textId="77777777" w:rsidR="00FE2937" w:rsidRPr="006531FC" w:rsidRDefault="006531FC">
            <w:pPr>
              <w:pStyle w:val="SCCLsocParty"/>
              <w:rPr>
                <w:lang w:val="fr-CA"/>
              </w:rPr>
            </w:pPr>
            <w:r w:rsidRPr="006531FC">
              <w:rPr>
                <w:lang w:val="fr-CA"/>
              </w:rPr>
              <w:t>Paul Abi-Mansour</w:t>
            </w:r>
            <w:r w:rsidRPr="006531FC">
              <w:rPr>
                <w:lang w:val="fr-CA"/>
              </w:rPr>
              <w:br/>
            </w:r>
          </w:p>
          <w:p w14:paraId="16A2E798" w14:textId="77777777" w:rsidR="00FE2937" w:rsidRPr="006531FC" w:rsidRDefault="006531FC">
            <w:pPr>
              <w:pStyle w:val="SCCLsocPartyRole"/>
              <w:rPr>
                <w:lang w:val="fr-CA"/>
              </w:rPr>
            </w:pPr>
            <w:r w:rsidRPr="006531FC">
              <w:rPr>
                <w:lang w:val="fr-CA"/>
              </w:rPr>
              <w:t>Demandeur</w:t>
            </w:r>
            <w:r w:rsidRPr="006531FC">
              <w:rPr>
                <w:lang w:val="fr-CA"/>
              </w:rPr>
              <w:br/>
            </w:r>
          </w:p>
          <w:p w14:paraId="16A2E799" w14:textId="77777777" w:rsidR="00FE2937" w:rsidRPr="0079579D" w:rsidRDefault="006531FC">
            <w:pPr>
              <w:pStyle w:val="SCCLsocVersus"/>
              <w:rPr>
                <w:lang w:val="fr-CA"/>
              </w:rPr>
            </w:pPr>
            <w:r w:rsidRPr="0079579D">
              <w:rPr>
                <w:lang w:val="fr-CA"/>
              </w:rPr>
              <w:t>- et -</w:t>
            </w:r>
            <w:r w:rsidRPr="0079579D">
              <w:rPr>
                <w:lang w:val="fr-CA"/>
              </w:rPr>
              <w:br/>
            </w:r>
          </w:p>
          <w:p w14:paraId="16A2E79A" w14:textId="0F05F2F8" w:rsidR="00FE2937" w:rsidRPr="0079579D" w:rsidRDefault="00980072">
            <w:pPr>
              <w:pStyle w:val="SCCLsocParty"/>
              <w:rPr>
                <w:lang w:val="fr-CA"/>
              </w:rPr>
            </w:pPr>
            <w:r w:rsidRPr="0079579D">
              <w:rPr>
                <w:lang w:val="fr-CA"/>
              </w:rPr>
              <w:t xml:space="preserve">Sous-ministre des Affaires </w:t>
            </w:r>
            <w:r>
              <w:rPr>
                <w:lang w:val="fr-CA"/>
              </w:rPr>
              <w:t>étrangères et du Commerce international du Canada</w:t>
            </w:r>
            <w:r w:rsidR="006531FC" w:rsidRPr="0079579D">
              <w:rPr>
                <w:lang w:val="fr-CA"/>
              </w:rPr>
              <w:br/>
            </w:r>
          </w:p>
          <w:p w14:paraId="16A2E79B" w14:textId="77777777" w:rsidR="00FE2937" w:rsidRDefault="006531FC" w:rsidP="006531FC">
            <w:pPr>
              <w:pStyle w:val="SCCLsocPartyRole"/>
            </w:pPr>
            <w:r>
              <w:t>Intimé</w:t>
            </w:r>
          </w:p>
        </w:tc>
      </w:tr>
      <w:tr w:rsidR="00824412" w:rsidRPr="006E7BAE" w14:paraId="16A2E7A0" w14:textId="77777777" w:rsidTr="00C173B0">
        <w:tc>
          <w:tcPr>
            <w:tcW w:w="2269" w:type="pct"/>
            <w:tcMar>
              <w:top w:w="0" w:type="dxa"/>
              <w:bottom w:w="0" w:type="dxa"/>
            </w:tcMar>
          </w:tcPr>
          <w:p w14:paraId="16A2E79D" w14:textId="77777777" w:rsidR="00824412" w:rsidRPr="006E7BAE" w:rsidRDefault="00824412" w:rsidP="00375294"/>
        </w:tc>
        <w:tc>
          <w:tcPr>
            <w:tcW w:w="381" w:type="pct"/>
            <w:tcMar>
              <w:top w:w="0" w:type="dxa"/>
              <w:bottom w:w="0" w:type="dxa"/>
            </w:tcMar>
          </w:tcPr>
          <w:p w14:paraId="16A2E79E" w14:textId="77777777" w:rsidR="00824412" w:rsidRPr="006E7BAE" w:rsidRDefault="00824412" w:rsidP="00375294"/>
        </w:tc>
        <w:tc>
          <w:tcPr>
            <w:tcW w:w="2350" w:type="pct"/>
            <w:tcMar>
              <w:top w:w="0" w:type="dxa"/>
              <w:bottom w:w="0" w:type="dxa"/>
            </w:tcMar>
          </w:tcPr>
          <w:p w14:paraId="16A2E79F" w14:textId="77777777" w:rsidR="00824412" w:rsidRPr="00D83B8C" w:rsidRDefault="00824412" w:rsidP="00B408F8">
            <w:pPr>
              <w:rPr>
                <w:lang w:val="en-US"/>
              </w:rPr>
            </w:pPr>
          </w:p>
        </w:tc>
      </w:tr>
      <w:tr w:rsidR="00824412" w:rsidRPr="0076022C" w14:paraId="16A2E7A8" w14:textId="77777777" w:rsidTr="00C173B0">
        <w:tc>
          <w:tcPr>
            <w:tcW w:w="2269" w:type="pct"/>
          </w:tcPr>
          <w:p w14:paraId="16A2E7A1" w14:textId="77777777" w:rsidR="00824412" w:rsidRPr="006E7BAE" w:rsidRDefault="00824412" w:rsidP="00C2612E">
            <w:pPr>
              <w:jc w:val="center"/>
            </w:pPr>
            <w:r w:rsidRPr="006E7BAE">
              <w:t>JUDGMENT</w:t>
            </w:r>
          </w:p>
          <w:p w14:paraId="16A2E7A2" w14:textId="77777777" w:rsidR="00824412" w:rsidRPr="006E7BAE" w:rsidRDefault="00824412" w:rsidP="00417FB7">
            <w:pPr>
              <w:jc w:val="center"/>
            </w:pPr>
          </w:p>
          <w:p w14:paraId="16A2E7A3" w14:textId="0A3CF81C" w:rsidR="00824412" w:rsidRPr="006E7BAE" w:rsidRDefault="00824412" w:rsidP="000B4BB3">
            <w:pPr>
              <w:jc w:val="both"/>
            </w:pPr>
            <w:r w:rsidRPr="006E7BAE">
              <w:t xml:space="preserve">The </w:t>
            </w:r>
            <w:r w:rsidR="00FE262E">
              <w:t>motion for an extension of time to  serve and file the application for leave to appeal</w:t>
            </w:r>
            <w:r w:rsidR="00011960" w:rsidRPr="006E7BAE">
              <w:t xml:space="preserve"> from the judgment of the</w:t>
            </w:r>
            <w:bookmarkStart w:id="1" w:name="BM_1_"/>
            <w:bookmarkEnd w:id="1"/>
            <w:r w:rsidRPr="006E7BAE">
              <w:t xml:space="preserve"> </w:t>
            </w:r>
            <w:r>
              <w:t>Federal Court of Appeal</w:t>
            </w:r>
            <w:r w:rsidRPr="006E7BAE">
              <w:t xml:space="preserve">, Number </w:t>
            </w:r>
            <w:r>
              <w:t>A-426-13, 2015 FCA 135</w:t>
            </w:r>
            <w:r w:rsidRPr="006E7BAE">
              <w:t xml:space="preserve">, dated </w:t>
            </w:r>
            <w:r>
              <w:t>May 29, 2015</w:t>
            </w:r>
            <w:r w:rsidR="006531FC">
              <w:t>,</w:t>
            </w:r>
            <w:r w:rsidRPr="006E7BAE">
              <w:t xml:space="preserve"> is </w:t>
            </w:r>
            <w:r w:rsidR="009B272E">
              <w:t>dismissed</w:t>
            </w:r>
            <w:r w:rsidR="00980072">
              <w:t xml:space="preserve"> with costs</w:t>
            </w:r>
            <w:r w:rsidR="009B272E">
              <w:t xml:space="preserve">. </w:t>
            </w:r>
            <w:r w:rsidR="00AE3773" w:rsidRPr="00F07E3E">
              <w:t>H</w:t>
            </w:r>
            <w:r w:rsidR="009B272E" w:rsidRPr="00F07E3E">
              <w:t xml:space="preserve">ad the motion for an extension of time to serve and file the application for leave to appeal </w:t>
            </w:r>
            <w:r w:rsidR="00FE262E" w:rsidRPr="00F07E3E">
              <w:t xml:space="preserve">been granted, the motion for an extension of time to serve and file the reply and the motion to dispense from compliance would have been </w:t>
            </w:r>
            <w:r w:rsidR="00FE262E" w:rsidRPr="00F07E3E">
              <w:lastRenderedPageBreak/>
              <w:t xml:space="preserve">granted. The application for leave to appeal would </w:t>
            </w:r>
            <w:r w:rsidR="00980072" w:rsidRPr="00F07E3E">
              <w:t xml:space="preserve">also </w:t>
            </w:r>
            <w:r w:rsidR="00FE262E" w:rsidRPr="00F07E3E">
              <w:t>have been dismissed.</w:t>
            </w:r>
          </w:p>
        </w:tc>
        <w:tc>
          <w:tcPr>
            <w:tcW w:w="381" w:type="pct"/>
          </w:tcPr>
          <w:p w14:paraId="16A2E7A4" w14:textId="77777777" w:rsidR="00824412" w:rsidRPr="006E7BAE" w:rsidRDefault="00824412" w:rsidP="00417FB7">
            <w:pPr>
              <w:jc w:val="center"/>
            </w:pPr>
          </w:p>
        </w:tc>
        <w:tc>
          <w:tcPr>
            <w:tcW w:w="2350" w:type="pct"/>
          </w:tcPr>
          <w:p w14:paraId="16A2E7A5" w14:textId="77777777" w:rsidR="00824412" w:rsidRPr="006E7BAE" w:rsidRDefault="00824412" w:rsidP="00C2612E">
            <w:pPr>
              <w:jc w:val="center"/>
              <w:rPr>
                <w:lang w:val="fr-CA"/>
              </w:rPr>
            </w:pPr>
            <w:r w:rsidRPr="006E7BAE">
              <w:rPr>
                <w:lang w:val="fr-CA"/>
              </w:rPr>
              <w:t>JUGEMENT</w:t>
            </w:r>
          </w:p>
          <w:p w14:paraId="16A2E7A6" w14:textId="77777777" w:rsidR="00824412" w:rsidRPr="006E7BAE" w:rsidRDefault="00824412" w:rsidP="00417FB7">
            <w:pPr>
              <w:jc w:val="center"/>
              <w:rPr>
                <w:lang w:val="fr-CA"/>
              </w:rPr>
            </w:pPr>
          </w:p>
          <w:p w14:paraId="16A2E7A7" w14:textId="6F53AB6E" w:rsidR="00824412" w:rsidRPr="0079579D" w:rsidRDefault="00FE262E" w:rsidP="000B4BB3">
            <w:pPr>
              <w:jc w:val="both"/>
              <w:rPr>
                <w:lang w:val="fr-CA"/>
              </w:rPr>
            </w:pPr>
            <w:r>
              <w:rPr>
                <w:lang w:val="fr-CA"/>
              </w:rPr>
              <w:t xml:space="preserve">La requête en prorogation du délai de signification et de dépôt de la demande d’autorisation d’appel </w:t>
            </w:r>
            <w:r w:rsidR="00011960" w:rsidRPr="006E7BAE">
              <w:rPr>
                <w:lang w:val="fr-CA"/>
              </w:rPr>
              <w:t>de l’arrêt de la</w:t>
            </w:r>
            <w:r w:rsidR="00824412" w:rsidRPr="006E7BAE">
              <w:rPr>
                <w:lang w:val="fr-CA"/>
              </w:rPr>
              <w:t xml:space="preserve"> </w:t>
            </w:r>
            <w:r w:rsidR="00824412" w:rsidRPr="006531FC">
              <w:rPr>
                <w:lang w:val="fr-CA"/>
              </w:rPr>
              <w:t>Cour d’appel fédérale</w:t>
            </w:r>
            <w:r w:rsidR="00824412" w:rsidRPr="006E7BAE">
              <w:rPr>
                <w:lang w:val="fr-CA"/>
              </w:rPr>
              <w:t xml:space="preserve">, numéro </w:t>
            </w:r>
            <w:r w:rsidR="00824412" w:rsidRPr="006531FC">
              <w:rPr>
                <w:lang w:val="fr-CA"/>
              </w:rPr>
              <w:t xml:space="preserve">A-426-13, 2015 </w:t>
            </w:r>
            <w:r w:rsidR="00980072">
              <w:rPr>
                <w:lang w:val="fr-CA"/>
              </w:rPr>
              <w:t>CAF</w:t>
            </w:r>
            <w:r w:rsidR="00980072" w:rsidRPr="006531FC">
              <w:rPr>
                <w:lang w:val="fr-CA"/>
              </w:rPr>
              <w:t xml:space="preserve"> </w:t>
            </w:r>
            <w:r w:rsidR="00824412" w:rsidRPr="006531FC">
              <w:rPr>
                <w:lang w:val="fr-CA"/>
              </w:rPr>
              <w:t>135</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6531FC">
              <w:rPr>
                <w:lang w:val="fr-CA"/>
              </w:rPr>
              <w:t>29 mai 2015</w:t>
            </w:r>
            <w:r w:rsidR="00824412" w:rsidRPr="006E7BAE">
              <w:rPr>
                <w:lang w:val="fr-CA"/>
              </w:rPr>
              <w:t xml:space="preserve">, est </w:t>
            </w:r>
            <w:r>
              <w:rPr>
                <w:lang w:val="fr-CA"/>
              </w:rPr>
              <w:t>rejetée</w:t>
            </w:r>
            <w:r w:rsidR="00980072">
              <w:rPr>
                <w:lang w:val="fr-CA"/>
              </w:rPr>
              <w:t xml:space="preserve"> avec dépens</w:t>
            </w:r>
            <w:r>
              <w:rPr>
                <w:lang w:val="fr-CA"/>
              </w:rPr>
              <w:t xml:space="preserve">. </w:t>
            </w:r>
            <w:r w:rsidR="00F07E3E" w:rsidRPr="00F07E3E">
              <w:rPr>
                <w:lang w:val="fr-CA"/>
              </w:rPr>
              <w:t xml:space="preserve">Si la requête en prorogation du délai de signification et de dépôt de la demande d’autorisation d’appel avait été accueillie, la requête en prorogation du délai de signification et de dépôt de la réplique et la requête en dispense de l’observation de </w:t>
            </w:r>
            <w:r w:rsidR="00F07E3E" w:rsidRPr="00F07E3E">
              <w:rPr>
                <w:lang w:val="fr-CA"/>
              </w:rPr>
              <w:lastRenderedPageBreak/>
              <w:t>règles auraient été accueillies. La demande d’autorisation d’appel aurait alors été rejetée.</w:t>
            </w:r>
          </w:p>
        </w:tc>
      </w:tr>
    </w:tbl>
    <w:p w14:paraId="16A2E7A9" w14:textId="77777777" w:rsidR="009F436C" w:rsidRPr="00D83B8C" w:rsidRDefault="009F436C" w:rsidP="00382FEC">
      <w:pPr>
        <w:rPr>
          <w:lang w:val="fr-CA"/>
        </w:rPr>
      </w:pPr>
    </w:p>
    <w:p w14:paraId="16A2E7AA" w14:textId="77777777" w:rsidR="009F436C" w:rsidRPr="00D83B8C" w:rsidRDefault="009F436C" w:rsidP="00417FB7">
      <w:pPr>
        <w:jc w:val="center"/>
        <w:rPr>
          <w:lang w:val="fr-CA"/>
        </w:rPr>
      </w:pPr>
    </w:p>
    <w:p w14:paraId="16A2E7AB" w14:textId="77777777" w:rsidR="009F436C" w:rsidRPr="00D83B8C" w:rsidRDefault="009F436C" w:rsidP="00417FB7">
      <w:pPr>
        <w:jc w:val="center"/>
        <w:rPr>
          <w:lang w:val="fr-CA"/>
        </w:rPr>
      </w:pPr>
    </w:p>
    <w:p w14:paraId="16A2E7AC" w14:textId="77777777" w:rsidR="009F436C" w:rsidRPr="00D83B8C" w:rsidRDefault="009F436C" w:rsidP="00417FB7">
      <w:pPr>
        <w:jc w:val="center"/>
        <w:rPr>
          <w:lang w:val="fr-CA"/>
        </w:rPr>
      </w:pPr>
    </w:p>
    <w:p w14:paraId="16A2E7AD" w14:textId="77777777" w:rsidR="009F436C" w:rsidRPr="00A252FA" w:rsidRDefault="003A37CF" w:rsidP="00417FB7">
      <w:pPr>
        <w:jc w:val="center"/>
        <w:rPr>
          <w:lang w:val="fr-CA"/>
        </w:rPr>
      </w:pPr>
      <w:r w:rsidRPr="00A252FA">
        <w:rPr>
          <w:lang w:val="fr-CA"/>
        </w:rPr>
        <w:t>J.S.C.C.</w:t>
      </w:r>
    </w:p>
    <w:p w14:paraId="16A2E7AE" w14:textId="77777777" w:rsidR="003A37CF" w:rsidRPr="00D83B8C" w:rsidRDefault="003A37CF" w:rsidP="006531FC">
      <w:pPr>
        <w:jc w:val="center"/>
        <w:rPr>
          <w:lang w:val="fr-CA"/>
        </w:rPr>
      </w:pPr>
      <w:r w:rsidRPr="00A252FA">
        <w:rPr>
          <w:lang w:val="fr-CA"/>
        </w:rPr>
        <w:t>J.C.S.C.</w:t>
      </w:r>
      <w:r w:rsidR="006531FC" w:rsidRPr="00D83B8C">
        <w:rPr>
          <w:lang w:val="fr-CA"/>
        </w:rPr>
        <w:t xml:space="preserve"> </w:t>
      </w:r>
    </w:p>
    <w:sectPr w:rsidR="003A37CF"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2E7B1" w14:textId="77777777" w:rsidR="00B328CD" w:rsidRDefault="00B328CD">
      <w:r>
        <w:separator/>
      </w:r>
    </w:p>
  </w:endnote>
  <w:endnote w:type="continuationSeparator" w:id="0">
    <w:p w14:paraId="16A2E7B2"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E7AF" w14:textId="77777777" w:rsidR="00B328CD" w:rsidRDefault="00B328CD">
      <w:r>
        <w:separator/>
      </w:r>
    </w:p>
  </w:footnote>
  <w:footnote w:type="continuationSeparator" w:id="0">
    <w:p w14:paraId="16A2E7B0"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E7B3"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7854FB">
      <w:rPr>
        <w:noProof/>
        <w:szCs w:val="24"/>
      </w:rPr>
      <w:t>2</w:t>
    </w:r>
    <w:r w:rsidR="00EF707C" w:rsidRPr="00417FB7">
      <w:rPr>
        <w:szCs w:val="24"/>
      </w:rPr>
      <w:fldChar w:fldCharType="end"/>
    </w:r>
    <w:r>
      <w:rPr>
        <w:szCs w:val="24"/>
      </w:rPr>
      <w:t xml:space="preserve"> -</w:t>
    </w:r>
  </w:p>
  <w:p w14:paraId="16A2E7B4" w14:textId="77777777" w:rsidR="008F53F3" w:rsidRDefault="008F53F3" w:rsidP="008F53F3">
    <w:pPr>
      <w:rPr>
        <w:szCs w:val="24"/>
      </w:rPr>
    </w:pPr>
  </w:p>
  <w:p w14:paraId="16A2E7B5" w14:textId="77777777" w:rsidR="008F53F3" w:rsidRDefault="008F53F3" w:rsidP="008F53F3">
    <w:pPr>
      <w:rPr>
        <w:szCs w:val="24"/>
      </w:rPr>
    </w:pPr>
  </w:p>
  <w:p w14:paraId="16A2E7B6" w14:textId="77777777" w:rsidR="008F53F3" w:rsidRDefault="008F53F3" w:rsidP="008F53F3">
    <w:pPr>
      <w:tabs>
        <w:tab w:val="right" w:pos="9360"/>
      </w:tabs>
      <w:jc w:val="right"/>
      <w:rPr>
        <w:szCs w:val="24"/>
      </w:rPr>
    </w:pPr>
    <w:r>
      <w:rPr>
        <w:szCs w:val="24"/>
      </w:rPr>
      <w:t xml:space="preserve">No. </w:t>
    </w:r>
    <w:r>
      <w:t>37069</w:t>
    </w:r>
    <w:r>
      <w:rPr>
        <w:szCs w:val="24"/>
      </w:rPr>
      <w:t>     </w:t>
    </w:r>
  </w:p>
  <w:p w14:paraId="16A2E7B7"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trackRevision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4BB3"/>
    <w:rsid w:val="000B76FF"/>
    <w:rsid w:val="000D7521"/>
    <w:rsid w:val="000E4CCE"/>
    <w:rsid w:val="00110EB3"/>
    <w:rsid w:val="00136D3C"/>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3C81"/>
    <w:rsid w:val="00385A90"/>
    <w:rsid w:val="003A37CF"/>
    <w:rsid w:val="003B1F3D"/>
    <w:rsid w:val="00414694"/>
    <w:rsid w:val="00417FB7"/>
    <w:rsid w:val="0042783F"/>
    <w:rsid w:val="004943CF"/>
    <w:rsid w:val="004956DA"/>
    <w:rsid w:val="004D4658"/>
    <w:rsid w:val="004F2924"/>
    <w:rsid w:val="0055345D"/>
    <w:rsid w:val="00563E2C"/>
    <w:rsid w:val="00587869"/>
    <w:rsid w:val="00612913"/>
    <w:rsid w:val="00614908"/>
    <w:rsid w:val="00650109"/>
    <w:rsid w:val="006531FC"/>
    <w:rsid w:val="006E7BAE"/>
    <w:rsid w:val="00701109"/>
    <w:rsid w:val="00723508"/>
    <w:rsid w:val="007372EA"/>
    <w:rsid w:val="0076022C"/>
    <w:rsid w:val="00777612"/>
    <w:rsid w:val="007854FB"/>
    <w:rsid w:val="0079129C"/>
    <w:rsid w:val="007917FE"/>
    <w:rsid w:val="0079579D"/>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80072"/>
    <w:rsid w:val="009B161D"/>
    <w:rsid w:val="009B272E"/>
    <w:rsid w:val="009D45DF"/>
    <w:rsid w:val="009E0F71"/>
    <w:rsid w:val="009E7A46"/>
    <w:rsid w:val="009F26C4"/>
    <w:rsid w:val="009F436C"/>
    <w:rsid w:val="00A03153"/>
    <w:rsid w:val="00A103E3"/>
    <w:rsid w:val="00A252FA"/>
    <w:rsid w:val="00AB4A38"/>
    <w:rsid w:val="00AB5E22"/>
    <w:rsid w:val="00AE2077"/>
    <w:rsid w:val="00AE3773"/>
    <w:rsid w:val="00B158E3"/>
    <w:rsid w:val="00B328CD"/>
    <w:rsid w:val="00B408F8"/>
    <w:rsid w:val="00B5078E"/>
    <w:rsid w:val="00B60EDC"/>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855D9"/>
    <w:rsid w:val="00EA4B61"/>
    <w:rsid w:val="00EE2A6C"/>
    <w:rsid w:val="00EF6754"/>
    <w:rsid w:val="00EF707C"/>
    <w:rsid w:val="00F06BF6"/>
    <w:rsid w:val="00F07E3E"/>
    <w:rsid w:val="00F10CF4"/>
    <w:rsid w:val="00F1759D"/>
    <w:rsid w:val="00F20569"/>
    <w:rsid w:val="00F31687"/>
    <w:rsid w:val="00F40FBF"/>
    <w:rsid w:val="00F47372"/>
    <w:rsid w:val="00F5034C"/>
    <w:rsid w:val="00F70D4F"/>
    <w:rsid w:val="00F747B4"/>
    <w:rsid w:val="00F76E97"/>
    <w:rsid w:val="00F84E07"/>
    <w:rsid w:val="00F874E6"/>
    <w:rsid w:val="00FD4F58"/>
    <w:rsid w:val="00FE262E"/>
    <w:rsid w:val="00FE2937"/>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6A2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0B4BB3"/>
    <w:rPr>
      <w:sz w:val="16"/>
      <w:szCs w:val="16"/>
    </w:rPr>
  </w:style>
  <w:style w:type="paragraph" w:styleId="CommentText">
    <w:name w:val="annotation text"/>
    <w:basedOn w:val="Normal"/>
    <w:link w:val="CommentTextChar"/>
    <w:uiPriority w:val="99"/>
    <w:semiHidden/>
    <w:unhideWhenUsed/>
    <w:rsid w:val="000B4BB3"/>
    <w:rPr>
      <w:sz w:val="20"/>
      <w:szCs w:val="20"/>
    </w:rPr>
  </w:style>
  <w:style w:type="character" w:customStyle="1" w:styleId="CommentTextChar">
    <w:name w:val="Comment Text Char"/>
    <w:basedOn w:val="DefaultParagraphFont"/>
    <w:link w:val="CommentText"/>
    <w:uiPriority w:val="99"/>
    <w:semiHidden/>
    <w:rsid w:val="000B4BB3"/>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B4BB3"/>
    <w:rPr>
      <w:b/>
      <w:bCs/>
    </w:rPr>
  </w:style>
  <w:style w:type="character" w:customStyle="1" w:styleId="CommentSubjectChar">
    <w:name w:val="Comment Subject Char"/>
    <w:basedOn w:val="CommentTextChar"/>
    <w:link w:val="CommentSubject"/>
    <w:uiPriority w:val="99"/>
    <w:semiHidden/>
    <w:rsid w:val="000B4BB3"/>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4" ma:contentTypeDescription="Create a new document." ma:contentTypeScope="" ma:versionID="0856a7a93833a1fc5f55e5e8b7fbde20">
  <xsd:schema xmlns:xsd="http://www.w3.org/2001/XMLSchema" xmlns:xs="http://www.w3.org/2001/XMLSchema" xmlns:p="http://schemas.microsoft.com/office/2006/metadata/properties" xmlns:ns2="40ae4924-d04e-473c-aafa-3657aad971d6" targetNamespace="http://schemas.microsoft.com/office/2006/metadata/properties" ma:root="true" ma:fieldsID="d6ada63293d6a6a00a514cbf348aa870"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11391</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2016-11-10T05:00:00+00:00</DocumentDate>
    <SecurityClassification xmlns="40ae4924-d04e-473c-aafa-3657aad971d6">2</SecurityClassification>
    <CaseSensitivity xmlns="40ae4924-d04e-473c-aafa-3657aad971d6">
      <Value>1</Value>
    </CaseSensitivity>
    <AuthorContributor xmlns="40ae4924-d04e-473c-aafa-3657aad971d6">Moldaver, Côté,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33E8E-4D42-4E88-B614-D80260F0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AE468-0B71-44BD-A321-A64D61032F07}">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CC4E8940-D300-4A0E-8F6B-7A062216A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2016-11-09T18:08:00Z</dcterms:created>
  <dcterms:modified xsi:type="dcterms:W3CDTF">2016-11-09T18:08:00Z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