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5C17" w14:textId="77777777" w:rsidR="009F436C" w:rsidRDefault="009F436C" w:rsidP="00382FEC">
      <w:bookmarkStart w:id="0" w:name="_GoBack"/>
      <w:bookmarkEnd w:id="0"/>
    </w:p>
    <w:p w14:paraId="3F7F5C18" w14:textId="77777777" w:rsidR="009F436C" w:rsidRDefault="009F436C" w:rsidP="00382FEC"/>
    <w:p w14:paraId="3F7F5C19" w14:textId="77777777" w:rsidR="002C29B6" w:rsidRDefault="002C29B6" w:rsidP="00382FEC"/>
    <w:p w14:paraId="3F7F5C1A" w14:textId="77777777" w:rsidR="002C29B6" w:rsidRDefault="002C29B6" w:rsidP="00382FEC"/>
    <w:p w14:paraId="3F7F5C1B" w14:textId="77777777" w:rsidR="0076003F" w:rsidRDefault="0076003F" w:rsidP="00382FEC"/>
    <w:p w14:paraId="3F7F5C1C" w14:textId="77777777" w:rsidR="002C29B6" w:rsidRDefault="002C29B6" w:rsidP="00382FEC"/>
    <w:p w14:paraId="3F7F5C1D" w14:textId="77777777" w:rsidR="002C29B6" w:rsidRPr="001E26DB" w:rsidRDefault="002C29B6" w:rsidP="00382FEC"/>
    <w:p w14:paraId="3F7F5C1E" w14:textId="77777777" w:rsidR="009F436C" w:rsidRPr="001E26DB" w:rsidRDefault="009F436C" w:rsidP="00382FEC"/>
    <w:p w14:paraId="3F7F5C1F" w14:textId="77777777" w:rsidR="009F436C" w:rsidRPr="001E26DB" w:rsidRDefault="009F436C" w:rsidP="00382FEC"/>
    <w:p w14:paraId="3F7F5C20" w14:textId="77777777" w:rsidR="009F436C" w:rsidRPr="001E26DB" w:rsidRDefault="009F436C" w:rsidP="00382FEC"/>
    <w:p w14:paraId="3F7F5C2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36555</w:t>
      </w:r>
      <w:r w:rsidR="00E81C0B" w:rsidRPr="001E26DB">
        <w:t>     </w:t>
      </w:r>
    </w:p>
    <w:p w14:paraId="3F7F5C22" w14:textId="77777777" w:rsidR="009F436C" w:rsidRPr="001E26DB" w:rsidRDefault="009F436C" w:rsidP="00382FEC"/>
    <w:p w14:paraId="3F7F5C2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F7F5C27" w14:textId="77777777" w:rsidTr="00B37A52">
        <w:tc>
          <w:tcPr>
            <w:tcW w:w="2269" w:type="pct"/>
          </w:tcPr>
          <w:p w14:paraId="3F7F5C24" w14:textId="77777777" w:rsidR="00417FB7" w:rsidRPr="001E26DB" w:rsidRDefault="006475C8" w:rsidP="00C82F04">
            <w:r>
              <w:t xml:space="preserve">Le </w:t>
            </w:r>
            <w:r w:rsidR="00C82F04">
              <w:t>22</w:t>
            </w:r>
            <w:r>
              <w:t xml:space="preserve"> décembre 2016</w:t>
            </w:r>
          </w:p>
        </w:tc>
        <w:tc>
          <w:tcPr>
            <w:tcW w:w="381" w:type="pct"/>
          </w:tcPr>
          <w:p w14:paraId="3F7F5C25" w14:textId="77777777" w:rsidR="00417FB7" w:rsidRPr="001E26DB" w:rsidRDefault="00417FB7" w:rsidP="00382FEC"/>
        </w:tc>
        <w:tc>
          <w:tcPr>
            <w:tcW w:w="2350" w:type="pct"/>
          </w:tcPr>
          <w:p w14:paraId="3F7F5C26" w14:textId="77777777" w:rsidR="00417FB7" w:rsidRPr="001E26DB" w:rsidRDefault="006475C8" w:rsidP="00C82F04">
            <w:pPr>
              <w:rPr>
                <w:lang w:val="en-CA"/>
              </w:rPr>
            </w:pPr>
            <w:r>
              <w:t xml:space="preserve">December </w:t>
            </w:r>
            <w:r w:rsidR="00C82F04">
              <w:t>22</w:t>
            </w:r>
            <w:r>
              <w:t>, 2016</w:t>
            </w:r>
          </w:p>
        </w:tc>
      </w:tr>
      <w:tr w:rsidR="00E12A51" w:rsidRPr="00F67F03" w14:paraId="3F7F5C2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7F5C2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7F5C2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7F5C2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9201D" w14:paraId="3F7F5C2F" w14:textId="77777777" w:rsidTr="00B37A52">
        <w:tc>
          <w:tcPr>
            <w:tcW w:w="2269" w:type="pct"/>
          </w:tcPr>
          <w:p w14:paraId="3F7F5C2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3F7F5C2D" w14:textId="77777777" w:rsidR="00417FB7" w:rsidRPr="001E26DB" w:rsidRDefault="00417FB7" w:rsidP="00382FEC"/>
        </w:tc>
        <w:tc>
          <w:tcPr>
            <w:tcW w:w="2350" w:type="pct"/>
          </w:tcPr>
          <w:p w14:paraId="3F7F5C2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5421C">
              <w:rPr>
                <w:lang w:val="en-CA"/>
              </w:rPr>
              <w:t>Abella, Karakatsanis and Brown JJ.</w:t>
            </w:r>
          </w:p>
        </w:tc>
      </w:tr>
      <w:tr w:rsidR="00C2612E" w:rsidRPr="0059201D" w14:paraId="3F7F5C3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7F5C30" w14:textId="77777777" w:rsidR="00C2612E" w:rsidRPr="00A5421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7F5C31" w14:textId="77777777" w:rsidR="00C2612E" w:rsidRPr="00A5421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7F5C3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F7F5C41" w14:textId="77777777" w:rsidTr="006A1E6D">
        <w:tc>
          <w:tcPr>
            <w:tcW w:w="2269" w:type="pct"/>
          </w:tcPr>
          <w:p w14:paraId="3F7F5C34" w14:textId="77777777" w:rsidR="00B661B8" w:rsidRDefault="00DA6288">
            <w:pPr>
              <w:pStyle w:val="SCCLsocPrefix"/>
            </w:pPr>
            <w:r>
              <w:t>ENTRE :</w:t>
            </w:r>
            <w:r>
              <w:br/>
            </w:r>
          </w:p>
          <w:p w14:paraId="3F7F5C35" w14:textId="4F216F5D" w:rsidR="00B661B8" w:rsidRDefault="00DA6288">
            <w:pPr>
              <w:pStyle w:val="SCCLsocParty"/>
            </w:pPr>
            <w:r>
              <w:t>Directrice des poursuites criminelles et pénales</w:t>
            </w:r>
            <w:r w:rsidR="00F6569E">
              <w:t xml:space="preserve"> et</w:t>
            </w:r>
            <w:r>
              <w:t xml:space="preserve"> Sergent-détective Jeffrey Stern du service de police de la ville de Montréal</w:t>
            </w:r>
            <w:r>
              <w:br/>
            </w:r>
          </w:p>
          <w:p w14:paraId="3F7F5C36" w14:textId="77777777" w:rsidR="00B661B8" w:rsidRDefault="00DA6288">
            <w:pPr>
              <w:pStyle w:val="SCCLsocPartyRole"/>
            </w:pPr>
            <w:r>
              <w:t>Demandeurs</w:t>
            </w:r>
            <w:r>
              <w:br/>
            </w:r>
          </w:p>
          <w:p w14:paraId="3F7F5C37" w14:textId="77777777" w:rsidR="00B661B8" w:rsidRDefault="00DA6288">
            <w:pPr>
              <w:pStyle w:val="SCCLsocVersus"/>
            </w:pPr>
            <w:r>
              <w:t>- et -</w:t>
            </w:r>
            <w:r>
              <w:br/>
            </w:r>
          </w:p>
          <w:p w14:paraId="3F7F5C38" w14:textId="08360539" w:rsidR="00B661B8" w:rsidRDefault="00DA6288">
            <w:pPr>
              <w:pStyle w:val="SCCLsocParty"/>
            </w:pPr>
            <w:r>
              <w:t>Skyservice F.B.O. Inc., Garry Smith, Christian Brien, Marc Beauchemin, Joe Gallant, Paul Andrew Weeks</w:t>
            </w:r>
            <w:r w:rsidR="00AF6271">
              <w:t xml:space="preserve"> et </w:t>
            </w:r>
            <w:r>
              <w:t>Syndic du barreau du Québec</w:t>
            </w:r>
            <w:r>
              <w:br/>
            </w:r>
          </w:p>
          <w:p w14:paraId="3F7F5C39" w14:textId="77777777" w:rsidR="00B661B8" w:rsidRDefault="00DA6288" w:rsidP="00C82F0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F7F5C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F7F5C3B" w14:textId="77777777" w:rsidR="00B661B8" w:rsidRPr="0059201D" w:rsidRDefault="00DA6288">
            <w:pPr>
              <w:pStyle w:val="SCCLsocPrefix"/>
              <w:rPr>
                <w:lang w:val="en-US"/>
              </w:rPr>
            </w:pPr>
            <w:r w:rsidRPr="0059201D">
              <w:rPr>
                <w:lang w:val="en-US"/>
              </w:rPr>
              <w:t>BETWEEN:</w:t>
            </w:r>
            <w:r w:rsidRPr="0059201D">
              <w:rPr>
                <w:lang w:val="en-US"/>
              </w:rPr>
              <w:br/>
            </w:r>
          </w:p>
          <w:p w14:paraId="0E410B29" w14:textId="77777777" w:rsidR="0059201D" w:rsidRDefault="00AF6271">
            <w:pPr>
              <w:pStyle w:val="SCCLsocParty"/>
              <w:rPr>
                <w:lang w:val="en-US"/>
              </w:rPr>
            </w:pPr>
            <w:r w:rsidRPr="0059201D">
              <w:rPr>
                <w:lang w:val="en-US"/>
              </w:rPr>
              <w:t>Director of Criminal and Penal Prosecutions</w:t>
            </w:r>
            <w:r w:rsidR="00F6569E" w:rsidRPr="0059201D">
              <w:rPr>
                <w:lang w:val="en-US"/>
              </w:rPr>
              <w:t xml:space="preserve"> and</w:t>
            </w:r>
            <w:r w:rsidR="00DA6288" w:rsidRPr="0059201D">
              <w:rPr>
                <w:lang w:val="en-US"/>
              </w:rPr>
              <w:t xml:space="preserve"> </w:t>
            </w:r>
            <w:r w:rsidR="0059201D" w:rsidRPr="0059201D">
              <w:rPr>
                <w:lang w:val="en-US"/>
              </w:rPr>
              <w:t xml:space="preserve">Sergent-détective Jeffrey Stern du service de police de la ville de </w:t>
            </w:r>
          </w:p>
          <w:p w14:paraId="3F7F5C3C" w14:textId="293F7D28" w:rsidR="00B661B8" w:rsidRPr="0059201D" w:rsidRDefault="0059201D">
            <w:pPr>
              <w:pStyle w:val="SCCLsocParty"/>
              <w:rPr>
                <w:lang w:val="en-US"/>
              </w:rPr>
            </w:pPr>
            <w:r w:rsidRPr="0059201D">
              <w:rPr>
                <w:lang w:val="en-US"/>
              </w:rPr>
              <w:t>Montréal</w:t>
            </w:r>
            <w:r w:rsidRPr="0059201D">
              <w:rPr>
                <w:lang w:val="en-US"/>
              </w:rPr>
              <w:br/>
            </w:r>
          </w:p>
          <w:p w14:paraId="3F7F5C3D" w14:textId="77777777" w:rsidR="00B661B8" w:rsidRDefault="00DA6288">
            <w:pPr>
              <w:pStyle w:val="SCCLsocPartyRole"/>
            </w:pPr>
            <w:r>
              <w:t>Applicants</w:t>
            </w:r>
            <w:r>
              <w:br/>
            </w:r>
          </w:p>
          <w:p w14:paraId="3F7F5C3E" w14:textId="77777777" w:rsidR="00B661B8" w:rsidRDefault="00DA6288">
            <w:pPr>
              <w:pStyle w:val="SCCLsocVersus"/>
            </w:pPr>
            <w:r>
              <w:t>- and -</w:t>
            </w:r>
            <w:r>
              <w:br/>
            </w:r>
          </w:p>
          <w:p w14:paraId="3F7F5C3F" w14:textId="29CF3C17" w:rsidR="00B661B8" w:rsidRDefault="00DA6288">
            <w:pPr>
              <w:pStyle w:val="SCCLsocParty"/>
            </w:pPr>
            <w:r>
              <w:t>Skyservice F.B.O. Inc., Garry Smith, Christian Brien, Marc Beauchemin, Joe Gallant, Paul Andrew Weeks</w:t>
            </w:r>
            <w:r w:rsidR="00AF6271">
              <w:t xml:space="preserve"> and</w:t>
            </w:r>
            <w:r>
              <w:t xml:space="preserve"> Syndic du barreau du Québec</w:t>
            </w:r>
            <w:r>
              <w:br/>
            </w:r>
          </w:p>
          <w:p w14:paraId="3F7F5C40" w14:textId="77777777" w:rsidR="00B661B8" w:rsidRDefault="00DA6288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3F7F5C4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7F5C4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7F5C4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7F5C4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9201D" w14:paraId="3F7F5C4D" w14:textId="77777777" w:rsidTr="00B37A52">
        <w:tc>
          <w:tcPr>
            <w:tcW w:w="2269" w:type="pct"/>
          </w:tcPr>
          <w:p w14:paraId="3F7F5C4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F7F5C47" w14:textId="77777777" w:rsidR="0027081E" w:rsidRPr="001E26DB" w:rsidRDefault="0027081E" w:rsidP="0027081E">
            <w:pPr>
              <w:jc w:val="center"/>
            </w:pPr>
          </w:p>
          <w:p w14:paraId="3F7F5C48" w14:textId="77777777" w:rsidR="00824412" w:rsidRPr="001E26DB" w:rsidRDefault="0027081E" w:rsidP="00DA628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 xml:space="preserve">, numéro </w:t>
            </w:r>
            <w:r>
              <w:t>500-36-006440-120</w:t>
            </w:r>
            <w:r w:rsidRPr="001E26DB">
              <w:t xml:space="preserve">, daté du </w:t>
            </w:r>
            <w:r>
              <w:t>22 mai 2015</w:t>
            </w:r>
            <w:r w:rsidRPr="001E26DB">
              <w:t xml:space="preserve">, est </w:t>
            </w:r>
            <w:r w:rsidR="00DA6288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3F7F5C4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7F5C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F7F5C4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F7F5C4C" w14:textId="77777777" w:rsidR="00824412" w:rsidRPr="001E26DB" w:rsidRDefault="0027081E" w:rsidP="00DA628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5421C">
              <w:rPr>
                <w:lang w:val="en-CA"/>
              </w:rPr>
              <w:t>Superior Court of Quebec</w:t>
            </w:r>
            <w:r w:rsidRPr="001E26DB">
              <w:rPr>
                <w:lang w:val="en-CA"/>
              </w:rPr>
              <w:t xml:space="preserve">, Number </w:t>
            </w:r>
            <w:r w:rsidRPr="00A5421C">
              <w:rPr>
                <w:lang w:val="en-CA"/>
              </w:rPr>
              <w:t>500-36-006440-120</w:t>
            </w:r>
            <w:r w:rsidRPr="001E26DB">
              <w:rPr>
                <w:lang w:val="en-CA"/>
              </w:rPr>
              <w:t xml:space="preserve">, dated </w:t>
            </w:r>
            <w:r w:rsidRPr="00A5421C">
              <w:rPr>
                <w:lang w:val="en-CA"/>
              </w:rPr>
              <w:t>May 22, 2015</w:t>
            </w:r>
            <w:r w:rsidR="00DA628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A6288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F7F5C4E" w14:textId="77777777" w:rsidR="009F436C" w:rsidRPr="002C29B6" w:rsidRDefault="009F436C" w:rsidP="00382FEC">
      <w:pPr>
        <w:rPr>
          <w:lang w:val="en-US"/>
        </w:rPr>
      </w:pPr>
    </w:p>
    <w:p w14:paraId="3F7F5C4F" w14:textId="77777777" w:rsidR="009F436C" w:rsidRPr="002C29B6" w:rsidRDefault="009F436C" w:rsidP="00417FB7">
      <w:pPr>
        <w:jc w:val="center"/>
        <w:rPr>
          <w:lang w:val="en-US"/>
        </w:rPr>
      </w:pPr>
    </w:p>
    <w:p w14:paraId="3F7F5C50" w14:textId="77777777" w:rsidR="00655333" w:rsidRPr="00DA6288" w:rsidRDefault="00655333" w:rsidP="00655333">
      <w:pPr>
        <w:jc w:val="center"/>
        <w:rPr>
          <w:lang w:val="en-CA"/>
        </w:rPr>
      </w:pPr>
    </w:p>
    <w:p w14:paraId="3F7F5C5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F7F5C5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C82F04">
      <w:headerReference w:type="default" r:id="rId10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5C55" w14:textId="77777777" w:rsidR="006475C8" w:rsidRDefault="006475C8">
      <w:r>
        <w:separator/>
      </w:r>
    </w:p>
  </w:endnote>
  <w:endnote w:type="continuationSeparator" w:id="0">
    <w:p w14:paraId="3F7F5C5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5C53" w14:textId="77777777" w:rsidR="006475C8" w:rsidRDefault="006475C8">
      <w:r>
        <w:separator/>
      </w:r>
    </w:p>
  </w:footnote>
  <w:footnote w:type="continuationSeparator" w:id="0">
    <w:p w14:paraId="3F7F5C5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5C5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9201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7F5C58" w14:textId="77777777" w:rsidR="00401B64" w:rsidRDefault="00401B64" w:rsidP="00401B64">
    <w:pPr>
      <w:rPr>
        <w:szCs w:val="24"/>
      </w:rPr>
    </w:pPr>
  </w:p>
  <w:p w14:paraId="3F7F5C59" w14:textId="77777777" w:rsidR="00401B64" w:rsidRDefault="00401B64" w:rsidP="00401B64">
    <w:pPr>
      <w:rPr>
        <w:szCs w:val="24"/>
      </w:rPr>
    </w:pPr>
  </w:p>
  <w:p w14:paraId="3F7F5C5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36555</w:t>
    </w:r>
    <w:r w:rsidR="00401B64">
      <w:rPr>
        <w:szCs w:val="24"/>
      </w:rPr>
      <w:t>     </w:t>
    </w:r>
  </w:p>
  <w:p w14:paraId="3F7F5C5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3D9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201D"/>
    <w:rsid w:val="005B69C9"/>
    <w:rsid w:val="005D0F17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21C"/>
    <w:rsid w:val="00AB5E22"/>
    <w:rsid w:val="00AE2077"/>
    <w:rsid w:val="00AF1D29"/>
    <w:rsid w:val="00AF6271"/>
    <w:rsid w:val="00B37A52"/>
    <w:rsid w:val="00B37AA5"/>
    <w:rsid w:val="00B408F8"/>
    <w:rsid w:val="00B41C8D"/>
    <w:rsid w:val="00B5078E"/>
    <w:rsid w:val="00B60EDC"/>
    <w:rsid w:val="00B661B8"/>
    <w:rsid w:val="00BA7D71"/>
    <w:rsid w:val="00BD2A96"/>
    <w:rsid w:val="00BF682C"/>
    <w:rsid w:val="00BF7644"/>
    <w:rsid w:val="00C2612E"/>
    <w:rsid w:val="00C609B7"/>
    <w:rsid w:val="00C82F04"/>
    <w:rsid w:val="00CF2E5D"/>
    <w:rsid w:val="00D047BE"/>
    <w:rsid w:val="00D26BFF"/>
    <w:rsid w:val="00D42339"/>
    <w:rsid w:val="00D61AC2"/>
    <w:rsid w:val="00D652D6"/>
    <w:rsid w:val="00DA628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569E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7F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10837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926C-62EA-4506-BA88-5E0390EB0A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8CA68DE-1993-4525-9EAC-D8061BAB3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33907-371C-4496-BB28-4FDE9BF1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7A7E4-8943-4D36-AD1A-D97E4CE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2016-12-20T14:00:00Z</dcterms:created>
  <dcterms:modified xsi:type="dcterms:W3CDTF">2016-12-20T14:00:00Z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