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8CFF5" w14:textId="77777777" w:rsidR="009F436C" w:rsidRDefault="009F436C" w:rsidP="00382FEC"/>
    <w:p w14:paraId="2528CFF6" w14:textId="77777777" w:rsidR="00EF4EF2" w:rsidRPr="001E26DB" w:rsidRDefault="00EF4EF2" w:rsidP="00382FEC"/>
    <w:p w14:paraId="2528CFF7" w14:textId="77777777" w:rsidR="009F436C" w:rsidRPr="001E26DB" w:rsidRDefault="009F436C" w:rsidP="00382FEC"/>
    <w:p w14:paraId="2528CFF8" w14:textId="77777777" w:rsidR="009F436C" w:rsidRDefault="009F436C" w:rsidP="00382FEC"/>
    <w:p w14:paraId="2528CFF9" w14:textId="77777777" w:rsidR="002C29B6" w:rsidRDefault="002C29B6" w:rsidP="00382FEC"/>
    <w:p w14:paraId="2528CFFA" w14:textId="77777777" w:rsidR="002C29B6" w:rsidRDefault="002C29B6" w:rsidP="00382FEC"/>
    <w:p w14:paraId="2528CFFB" w14:textId="77777777" w:rsidR="0076003F" w:rsidRDefault="0076003F" w:rsidP="00382FEC"/>
    <w:p w14:paraId="2528CFFC" w14:textId="77777777" w:rsidR="002C29B6" w:rsidRDefault="002C29B6" w:rsidP="00382FEC"/>
    <w:p w14:paraId="2528CFFD" w14:textId="77777777" w:rsidR="002C29B6" w:rsidRPr="001E26DB" w:rsidRDefault="002C29B6" w:rsidP="00382FEC"/>
    <w:p w14:paraId="2528CFFE" w14:textId="77777777" w:rsidR="009F436C" w:rsidRPr="001E26DB" w:rsidRDefault="009F436C" w:rsidP="00382FEC"/>
    <w:p w14:paraId="2528CFFF" w14:textId="77777777" w:rsidR="009F436C" w:rsidRPr="001E26DB" w:rsidRDefault="009F436C" w:rsidP="00382FEC"/>
    <w:p w14:paraId="2528D000" w14:textId="77777777" w:rsidR="009F436C" w:rsidRPr="001E26DB" w:rsidRDefault="009F436C" w:rsidP="00382FEC"/>
    <w:p w14:paraId="2528D001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37239</w:t>
      </w:r>
      <w:r w:rsidR="00E81C0B" w:rsidRPr="001E26DB">
        <w:t>     </w:t>
      </w:r>
    </w:p>
    <w:p w14:paraId="2528D002" w14:textId="77777777" w:rsidR="009F436C" w:rsidRPr="001E26DB" w:rsidRDefault="009F436C" w:rsidP="00382FEC"/>
    <w:p w14:paraId="2528D00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2528D007" w14:textId="77777777" w:rsidTr="00B37A52">
        <w:tc>
          <w:tcPr>
            <w:tcW w:w="2269" w:type="pct"/>
          </w:tcPr>
          <w:p w14:paraId="2528D004" w14:textId="77777777" w:rsidR="00417FB7" w:rsidRPr="001E26DB" w:rsidRDefault="006475C8" w:rsidP="00462C47">
            <w:r>
              <w:t xml:space="preserve">Le </w:t>
            </w:r>
            <w:r w:rsidR="00462C47">
              <w:t>2 f</w:t>
            </w:r>
            <w:r w:rsidR="00462C47">
              <w:rPr>
                <w:rFonts w:cs="Times New Roman"/>
              </w:rPr>
              <w:t>é</w:t>
            </w:r>
            <w:r w:rsidR="00462C47">
              <w:t>vrier</w:t>
            </w:r>
            <w:r>
              <w:t xml:space="preserve"> 2017</w:t>
            </w:r>
          </w:p>
        </w:tc>
        <w:tc>
          <w:tcPr>
            <w:tcW w:w="381" w:type="pct"/>
          </w:tcPr>
          <w:p w14:paraId="2528D005" w14:textId="77777777" w:rsidR="00417FB7" w:rsidRPr="001E26DB" w:rsidRDefault="00417FB7" w:rsidP="00382FEC"/>
        </w:tc>
        <w:tc>
          <w:tcPr>
            <w:tcW w:w="2350" w:type="pct"/>
          </w:tcPr>
          <w:p w14:paraId="2528D006" w14:textId="77777777" w:rsidR="00417FB7" w:rsidRPr="001E26DB" w:rsidRDefault="00462C47" w:rsidP="0027081E">
            <w:pPr>
              <w:rPr>
                <w:lang w:val="en-CA"/>
              </w:rPr>
            </w:pPr>
            <w:r>
              <w:t>February 2</w:t>
            </w:r>
            <w:r w:rsidR="006475C8">
              <w:t>, 2017</w:t>
            </w:r>
          </w:p>
        </w:tc>
      </w:tr>
      <w:tr w:rsidR="00E12A51" w:rsidRPr="00F67F03" w14:paraId="2528D00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528D008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28D009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28D00A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84E5A" w14:paraId="2528D00F" w14:textId="77777777" w:rsidTr="00B37A52">
        <w:tc>
          <w:tcPr>
            <w:tcW w:w="2269" w:type="pct"/>
          </w:tcPr>
          <w:p w14:paraId="2528D00C" w14:textId="32B50FFB" w:rsidR="00417FB7" w:rsidRPr="001E26DB" w:rsidRDefault="00417FB7" w:rsidP="00E75C72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E75C72">
              <w:rPr>
                <w:lang w:val="fr-FR"/>
              </w:rPr>
              <w:t xml:space="preserve"> La juge en chef McLachlin et les juges</w:t>
            </w:r>
            <w:r w:rsidR="00E75C72" w:rsidRPr="00955A4E">
              <w:rPr>
                <w:lang w:val="fr-FR"/>
              </w:rPr>
              <w:t xml:space="preserve"> Abella, </w:t>
            </w:r>
            <w:r w:rsidR="00E75C72" w:rsidRPr="00D00329">
              <w:t xml:space="preserve">Moldaver, Karakatsanis, Wagner, Gascon, </w:t>
            </w:r>
            <w:r w:rsidR="00E75C72">
              <w:t>Côté, Brown et Rowe</w:t>
            </w:r>
          </w:p>
        </w:tc>
        <w:tc>
          <w:tcPr>
            <w:tcW w:w="381" w:type="pct"/>
          </w:tcPr>
          <w:p w14:paraId="2528D00D" w14:textId="77777777" w:rsidR="00417FB7" w:rsidRPr="001E26DB" w:rsidRDefault="00417FB7" w:rsidP="00382FEC"/>
        </w:tc>
        <w:tc>
          <w:tcPr>
            <w:tcW w:w="2350" w:type="pct"/>
          </w:tcPr>
          <w:p w14:paraId="2528D00E" w14:textId="6732CEBF" w:rsidR="00417FB7" w:rsidRPr="00284E5A" w:rsidRDefault="007F41D5" w:rsidP="00E75C72">
            <w:pPr>
              <w:rPr>
                <w:lang w:val="en-US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E75C72" w:rsidRPr="00284E5A">
              <w:rPr>
                <w:lang w:val="en-US"/>
              </w:rPr>
              <w:t xml:space="preserve"> McLachlin C.J. and Abella, Moldaver, Karakatsanis, Wagner, Gascon, C</w:t>
            </w:r>
            <w:r w:rsidR="00E75C72" w:rsidRPr="003C710B">
              <w:rPr>
                <w:lang w:val="en-US"/>
              </w:rPr>
              <w:t xml:space="preserve">ôté, </w:t>
            </w:r>
            <w:r w:rsidR="00E75C72" w:rsidRPr="00284E5A">
              <w:rPr>
                <w:lang w:val="en-US"/>
              </w:rPr>
              <w:t>Brown and Rowe JJ.</w:t>
            </w:r>
          </w:p>
        </w:tc>
      </w:tr>
      <w:tr w:rsidR="00C2612E" w:rsidRPr="00284E5A" w14:paraId="2528D01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528D010" w14:textId="77777777" w:rsidR="00C2612E" w:rsidRPr="00462C4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28D011" w14:textId="77777777" w:rsidR="00C2612E" w:rsidRPr="00462C4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28D01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62C47" w14:paraId="2528D053" w14:textId="77777777" w:rsidTr="006A1E6D">
        <w:tc>
          <w:tcPr>
            <w:tcW w:w="2269" w:type="pct"/>
          </w:tcPr>
          <w:p w14:paraId="2528D014" w14:textId="77777777" w:rsidR="00744BEB" w:rsidRDefault="00462C47">
            <w:pPr>
              <w:pStyle w:val="SCCLsocPrefix"/>
            </w:pPr>
            <w:r>
              <w:t>ENTRE :</w:t>
            </w:r>
            <w:r>
              <w:br/>
            </w:r>
          </w:p>
          <w:p w14:paraId="2528D015" w14:textId="77777777" w:rsidR="00744BEB" w:rsidRDefault="00462C47">
            <w:pPr>
              <w:pStyle w:val="SCCLsocParty"/>
            </w:pPr>
            <w:r>
              <w:t>Commission des normes, de l'équité, de la santé et de la sécurité du travail</w:t>
            </w:r>
            <w:r>
              <w:br/>
            </w:r>
          </w:p>
          <w:p w14:paraId="2528D016" w14:textId="77777777" w:rsidR="00744BEB" w:rsidRDefault="00462C47">
            <w:pPr>
              <w:pStyle w:val="SCCLsocPartyRole"/>
            </w:pPr>
            <w:r>
              <w:t>Demanderesse</w:t>
            </w:r>
            <w:r>
              <w:br/>
            </w:r>
          </w:p>
          <w:p w14:paraId="2528D017" w14:textId="77777777" w:rsidR="00744BEB" w:rsidRDefault="00462C47">
            <w:pPr>
              <w:pStyle w:val="SCCLsocVersus"/>
            </w:pPr>
            <w:r>
              <w:t>- et -</w:t>
            </w:r>
            <w:r>
              <w:br/>
            </w:r>
          </w:p>
          <w:p w14:paraId="2528D018" w14:textId="233268EE" w:rsidR="00744BEB" w:rsidRDefault="00462C47">
            <w:pPr>
              <w:pStyle w:val="SCCLsocParty"/>
            </w:pPr>
            <w:r>
              <w:t xml:space="preserve">Corporation de gestion de la </w:t>
            </w:r>
            <w:r w:rsidR="00E75C72">
              <w:t>V</w:t>
            </w:r>
            <w:r>
              <w:t>oie maritime du Saint-Laurent</w:t>
            </w:r>
            <w:r>
              <w:br/>
            </w:r>
          </w:p>
          <w:p w14:paraId="2528D019" w14:textId="77777777" w:rsidR="00744BEB" w:rsidRDefault="00462C47">
            <w:pPr>
              <w:pStyle w:val="SCCLsocPartyRole"/>
            </w:pPr>
            <w:r>
              <w:t>Intimée</w:t>
            </w:r>
            <w:r>
              <w:br/>
            </w:r>
          </w:p>
          <w:p w14:paraId="2528D01A" w14:textId="77777777" w:rsidR="00744BEB" w:rsidRDefault="00462C47">
            <w:pPr>
              <w:pStyle w:val="SCCLsocSubfileSeparator"/>
            </w:pPr>
            <w:r>
              <w:t>ET ENTRE :</w:t>
            </w:r>
            <w:r>
              <w:br/>
            </w:r>
          </w:p>
          <w:p w14:paraId="2528D01B" w14:textId="77777777" w:rsidR="00744BEB" w:rsidRDefault="00462C47">
            <w:pPr>
              <w:pStyle w:val="SCCLsocParty"/>
            </w:pPr>
            <w:r>
              <w:t>Commission des normes, de l'équité, de la santé et de la sécurité du travail</w:t>
            </w:r>
            <w:r>
              <w:br/>
            </w:r>
          </w:p>
          <w:p w14:paraId="2528D01C" w14:textId="77777777" w:rsidR="00744BEB" w:rsidRDefault="00462C47">
            <w:pPr>
              <w:pStyle w:val="SCCLsocPartyRole"/>
            </w:pPr>
            <w:r>
              <w:t>Demanderesse</w:t>
            </w:r>
            <w:r>
              <w:br/>
            </w:r>
          </w:p>
          <w:p w14:paraId="2528D01D" w14:textId="77777777" w:rsidR="00462C47" w:rsidRDefault="00462C47">
            <w:pPr>
              <w:pStyle w:val="SCCLsocVersus"/>
            </w:pPr>
          </w:p>
          <w:p w14:paraId="2528D01E" w14:textId="77777777" w:rsidR="00462C47" w:rsidRDefault="00462C47">
            <w:pPr>
              <w:pStyle w:val="SCCLsocVersus"/>
            </w:pPr>
          </w:p>
          <w:p w14:paraId="2528D01F" w14:textId="77777777" w:rsidR="00462C47" w:rsidRDefault="00462C47">
            <w:pPr>
              <w:pStyle w:val="SCCLsocVersus"/>
            </w:pPr>
          </w:p>
          <w:p w14:paraId="2528D020" w14:textId="77777777" w:rsidR="00744BEB" w:rsidRDefault="00462C47">
            <w:pPr>
              <w:pStyle w:val="SCCLsocVersus"/>
            </w:pPr>
            <w:r>
              <w:lastRenderedPageBreak/>
              <w:t>- et -</w:t>
            </w:r>
            <w:r>
              <w:br/>
            </w:r>
          </w:p>
          <w:p w14:paraId="2528D021" w14:textId="77777777" w:rsidR="00744BEB" w:rsidRDefault="00462C47">
            <w:pPr>
              <w:pStyle w:val="SCCLsocParty"/>
            </w:pPr>
            <w:r>
              <w:t>Ponts Jacques-Cartier et Champlain incorporée</w:t>
            </w:r>
            <w:r>
              <w:br/>
            </w:r>
          </w:p>
          <w:p w14:paraId="2528D022" w14:textId="77777777" w:rsidR="00744BEB" w:rsidRDefault="00462C47">
            <w:pPr>
              <w:pStyle w:val="SCCLsocPartyRole"/>
            </w:pPr>
            <w:r>
              <w:t>Intimée</w:t>
            </w:r>
            <w:r>
              <w:br/>
            </w:r>
          </w:p>
          <w:p w14:paraId="2528D023" w14:textId="77777777" w:rsidR="00744BEB" w:rsidRDefault="00462C47">
            <w:pPr>
              <w:pStyle w:val="SCCLsocSubfileSeparator"/>
            </w:pPr>
            <w:r>
              <w:t>ET ENTRE :</w:t>
            </w:r>
            <w:r>
              <w:br/>
            </w:r>
          </w:p>
          <w:p w14:paraId="2528D024" w14:textId="77777777" w:rsidR="00744BEB" w:rsidRDefault="00462C47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2528D025" w14:textId="77777777" w:rsidR="00744BEB" w:rsidRDefault="00462C47">
            <w:pPr>
              <w:pStyle w:val="SCCLsocPartyRole"/>
            </w:pPr>
            <w:r>
              <w:t>Demanderesse</w:t>
            </w:r>
            <w:r>
              <w:br/>
            </w:r>
          </w:p>
          <w:p w14:paraId="2528D026" w14:textId="77777777" w:rsidR="00744BEB" w:rsidRDefault="00462C47">
            <w:pPr>
              <w:pStyle w:val="SCCLsocVersus"/>
            </w:pPr>
            <w:r>
              <w:t>- et -</w:t>
            </w:r>
            <w:r>
              <w:br/>
            </w:r>
          </w:p>
          <w:p w14:paraId="2528D027" w14:textId="77777777" w:rsidR="00744BEB" w:rsidRDefault="00462C47">
            <w:pPr>
              <w:pStyle w:val="SCCLsocParty"/>
            </w:pPr>
            <w:r>
              <w:t>Ponts Jacques-Cartier et Champlain incorporée</w:t>
            </w:r>
            <w:r>
              <w:br/>
            </w:r>
          </w:p>
          <w:p w14:paraId="2528D028" w14:textId="77777777" w:rsidR="00744BEB" w:rsidRDefault="00462C47">
            <w:pPr>
              <w:pStyle w:val="SCCLsocPartyRole"/>
            </w:pPr>
            <w:r>
              <w:t>Intimée</w:t>
            </w:r>
            <w:r>
              <w:br/>
            </w:r>
          </w:p>
          <w:p w14:paraId="2528D029" w14:textId="77777777" w:rsidR="00744BEB" w:rsidRDefault="00462C47">
            <w:pPr>
              <w:pStyle w:val="SCCLsocSubfileSeparator"/>
            </w:pPr>
            <w:r>
              <w:t>ET ENTRE :</w:t>
            </w:r>
            <w:r>
              <w:br/>
            </w:r>
          </w:p>
          <w:p w14:paraId="2528D02A" w14:textId="77777777" w:rsidR="00744BEB" w:rsidRDefault="00462C47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2528D02B" w14:textId="77777777" w:rsidR="00744BEB" w:rsidRDefault="00462C47">
            <w:pPr>
              <w:pStyle w:val="SCCLsocPartyRole"/>
            </w:pPr>
            <w:r>
              <w:t>Demanderesse</w:t>
            </w:r>
            <w:r>
              <w:br/>
            </w:r>
          </w:p>
          <w:p w14:paraId="2528D02C" w14:textId="77777777" w:rsidR="00744BEB" w:rsidRDefault="00462C47">
            <w:pPr>
              <w:pStyle w:val="SCCLsocVersus"/>
            </w:pPr>
            <w:r>
              <w:t>- et -</w:t>
            </w:r>
            <w:r>
              <w:br/>
            </w:r>
          </w:p>
          <w:p w14:paraId="2528D02D" w14:textId="77777777" w:rsidR="00744BEB" w:rsidRDefault="00462C47">
            <w:pPr>
              <w:pStyle w:val="SCCLsocParty"/>
            </w:pPr>
            <w:r>
              <w:t>Corporation de gestion de la voie maritime du Saint-Laurent</w:t>
            </w:r>
            <w:r>
              <w:br/>
            </w:r>
          </w:p>
          <w:p w14:paraId="2528D02E" w14:textId="77777777" w:rsidR="00744BEB" w:rsidRDefault="00462C47">
            <w:pPr>
              <w:pStyle w:val="SCCLsocPartyRole"/>
            </w:pPr>
            <w:r>
              <w:t>Intimée</w:t>
            </w:r>
            <w:r>
              <w:br/>
            </w:r>
          </w:p>
          <w:p w14:paraId="2528D02F" w14:textId="77777777" w:rsidR="00744BEB" w:rsidRDefault="00462C47">
            <w:pPr>
              <w:pStyle w:val="SCCLsocVersus"/>
            </w:pPr>
            <w:r>
              <w:t>- et -</w:t>
            </w:r>
            <w:r>
              <w:br/>
            </w:r>
          </w:p>
          <w:p w14:paraId="2528D030" w14:textId="77777777" w:rsidR="00462C47" w:rsidRDefault="00462C47">
            <w:pPr>
              <w:pStyle w:val="SCCLsocParty"/>
            </w:pPr>
            <w:r>
              <w:t xml:space="preserve">Procureure générale du Québec, Tribunal administratif du travail, Construction Euler inc., Groupe Hexagone S.E.C., EBC-Pomerleau PJCC 6200 SENC et </w:t>
            </w:r>
          </w:p>
          <w:p w14:paraId="2528D031" w14:textId="77777777" w:rsidR="00744BEB" w:rsidRDefault="00462C47">
            <w:pPr>
              <w:pStyle w:val="SCCLsocParty"/>
            </w:pPr>
            <w:r>
              <w:lastRenderedPageBreak/>
              <w:t>Commission des normes, de l'équité, de la santé et de la sécurité du travail</w:t>
            </w:r>
            <w:r>
              <w:br/>
            </w:r>
          </w:p>
          <w:p w14:paraId="2528D032" w14:textId="77777777" w:rsidR="00744BEB" w:rsidRDefault="00462C47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2528D03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528D034" w14:textId="77777777" w:rsidR="00744BEB" w:rsidRPr="00284E5A" w:rsidRDefault="00462C47">
            <w:pPr>
              <w:pStyle w:val="SCCLsocPrefix"/>
              <w:rPr>
                <w:lang w:val="en-US"/>
              </w:rPr>
            </w:pPr>
            <w:r w:rsidRPr="00284E5A">
              <w:rPr>
                <w:lang w:val="en-US"/>
              </w:rPr>
              <w:t>BETWEEN:</w:t>
            </w:r>
            <w:r w:rsidRPr="00284E5A">
              <w:rPr>
                <w:lang w:val="en-US"/>
              </w:rPr>
              <w:br/>
            </w:r>
          </w:p>
          <w:p w14:paraId="2528D035" w14:textId="77777777" w:rsidR="00744BEB" w:rsidRPr="00462C47" w:rsidRDefault="00462C47">
            <w:pPr>
              <w:pStyle w:val="SCCLsocParty"/>
              <w:rPr>
                <w:rFonts w:cs="Times New Roman"/>
                <w:lang w:val="en-CA"/>
              </w:rPr>
            </w:pPr>
            <w:r w:rsidRPr="00462C47">
              <w:rPr>
                <w:rFonts w:cs="Times New Roman"/>
                <w:color w:val="222222"/>
                <w:lang w:val="en"/>
              </w:rPr>
              <w:t>Committee on Standards, Equity, Health and Safety at Work</w:t>
            </w:r>
            <w:r w:rsidRPr="00462C47">
              <w:rPr>
                <w:rFonts w:cs="Times New Roman"/>
                <w:lang w:val="en-CA"/>
              </w:rPr>
              <w:br/>
            </w:r>
          </w:p>
          <w:p w14:paraId="2528D036" w14:textId="77777777" w:rsidR="00744BEB" w:rsidRPr="00462C47" w:rsidRDefault="00462C47">
            <w:pPr>
              <w:pStyle w:val="SCCLsocPartyRole"/>
              <w:rPr>
                <w:lang w:val="en-CA"/>
              </w:rPr>
            </w:pPr>
            <w:r w:rsidRPr="00462C47">
              <w:rPr>
                <w:lang w:val="en-CA"/>
              </w:rPr>
              <w:t>Applicant</w:t>
            </w:r>
            <w:r w:rsidRPr="00462C47">
              <w:rPr>
                <w:lang w:val="en-CA"/>
              </w:rPr>
              <w:br/>
            </w:r>
          </w:p>
          <w:p w14:paraId="2528D037" w14:textId="77777777" w:rsidR="00744BEB" w:rsidRPr="00462C47" w:rsidRDefault="00462C47">
            <w:pPr>
              <w:pStyle w:val="SCCLsocVersus"/>
              <w:rPr>
                <w:lang w:val="en-CA"/>
              </w:rPr>
            </w:pPr>
            <w:r w:rsidRPr="00462C47">
              <w:rPr>
                <w:lang w:val="en-CA"/>
              </w:rPr>
              <w:t>- and -</w:t>
            </w:r>
            <w:r w:rsidRPr="00462C47">
              <w:rPr>
                <w:lang w:val="en-CA"/>
              </w:rPr>
              <w:br/>
            </w:r>
          </w:p>
          <w:p w14:paraId="2528D038" w14:textId="77777777" w:rsidR="00744BEB" w:rsidRPr="00462C47" w:rsidRDefault="00462C47">
            <w:pPr>
              <w:pStyle w:val="SCCLsocParty"/>
              <w:rPr>
                <w:lang w:val="en-CA"/>
              </w:rPr>
            </w:pPr>
            <w:r w:rsidRPr="00462C47">
              <w:rPr>
                <w:lang w:val="en-CA"/>
              </w:rPr>
              <w:t>St. Lawrence Seaway Management Corporation</w:t>
            </w:r>
            <w:r w:rsidRPr="00462C47">
              <w:rPr>
                <w:lang w:val="en-CA"/>
              </w:rPr>
              <w:br/>
            </w:r>
          </w:p>
          <w:p w14:paraId="2528D039" w14:textId="77777777" w:rsidR="00744BEB" w:rsidRPr="00284E5A" w:rsidRDefault="00462C47">
            <w:pPr>
              <w:pStyle w:val="SCCLsocPartyRole"/>
              <w:rPr>
                <w:lang w:val="en-US"/>
              </w:rPr>
            </w:pPr>
            <w:r w:rsidRPr="00284E5A">
              <w:rPr>
                <w:lang w:val="en-US"/>
              </w:rPr>
              <w:t>Respondent</w:t>
            </w:r>
            <w:r w:rsidRPr="00284E5A">
              <w:rPr>
                <w:lang w:val="en-US"/>
              </w:rPr>
              <w:br/>
            </w:r>
          </w:p>
          <w:p w14:paraId="2528D03A" w14:textId="77777777" w:rsidR="00744BEB" w:rsidRPr="00284E5A" w:rsidRDefault="00462C47">
            <w:pPr>
              <w:pStyle w:val="SCCLsocSubfileSeparator"/>
              <w:rPr>
                <w:lang w:val="en-US"/>
              </w:rPr>
            </w:pPr>
            <w:r w:rsidRPr="00284E5A">
              <w:rPr>
                <w:lang w:val="en-US"/>
              </w:rPr>
              <w:t>AND BETWEEN:</w:t>
            </w:r>
            <w:r w:rsidRPr="00284E5A">
              <w:rPr>
                <w:lang w:val="en-US"/>
              </w:rPr>
              <w:br/>
            </w:r>
          </w:p>
          <w:p w14:paraId="2528D03B" w14:textId="77777777" w:rsidR="00744BEB" w:rsidRPr="00462C47" w:rsidRDefault="00462C47">
            <w:pPr>
              <w:pStyle w:val="SCCLsocParty"/>
              <w:rPr>
                <w:lang w:val="en-CA"/>
              </w:rPr>
            </w:pPr>
            <w:r w:rsidRPr="00462C47">
              <w:rPr>
                <w:rFonts w:cs="Times New Roman"/>
                <w:color w:val="222222"/>
                <w:lang w:val="en"/>
              </w:rPr>
              <w:t>Committee on Standards, Equity, Health and Safety at Work</w:t>
            </w:r>
            <w:r w:rsidRPr="00462C47">
              <w:rPr>
                <w:lang w:val="en-CA"/>
              </w:rPr>
              <w:br/>
            </w:r>
          </w:p>
          <w:p w14:paraId="2528D03C" w14:textId="77777777" w:rsidR="00744BEB" w:rsidRPr="00462C47" w:rsidRDefault="00462C47">
            <w:pPr>
              <w:pStyle w:val="SCCLsocPartyRole"/>
              <w:rPr>
                <w:lang w:val="en-CA"/>
              </w:rPr>
            </w:pPr>
            <w:r w:rsidRPr="00462C47">
              <w:rPr>
                <w:lang w:val="en-CA"/>
              </w:rPr>
              <w:t>Applicant</w:t>
            </w:r>
            <w:r w:rsidRPr="00462C47">
              <w:rPr>
                <w:lang w:val="en-CA"/>
              </w:rPr>
              <w:br/>
            </w:r>
          </w:p>
          <w:p w14:paraId="2528D03D" w14:textId="77777777" w:rsidR="00462C47" w:rsidRDefault="00462C47">
            <w:pPr>
              <w:pStyle w:val="SCCLsocVersus"/>
              <w:rPr>
                <w:lang w:val="en-CA"/>
              </w:rPr>
            </w:pPr>
          </w:p>
          <w:p w14:paraId="2528D03E" w14:textId="77777777" w:rsidR="00462C47" w:rsidRDefault="00462C47">
            <w:pPr>
              <w:pStyle w:val="SCCLsocVersus"/>
              <w:rPr>
                <w:lang w:val="en-CA"/>
              </w:rPr>
            </w:pPr>
          </w:p>
          <w:p w14:paraId="2528D03F" w14:textId="77777777" w:rsidR="00462C47" w:rsidRDefault="00462C47">
            <w:pPr>
              <w:pStyle w:val="SCCLsocVersus"/>
              <w:rPr>
                <w:lang w:val="en-CA"/>
              </w:rPr>
            </w:pPr>
          </w:p>
          <w:p w14:paraId="2528D040" w14:textId="77777777" w:rsidR="00744BEB" w:rsidRPr="00462C47" w:rsidRDefault="00462C47">
            <w:pPr>
              <w:pStyle w:val="SCCLsocVersus"/>
              <w:rPr>
                <w:lang w:val="en-CA"/>
              </w:rPr>
            </w:pPr>
            <w:r w:rsidRPr="00462C47">
              <w:rPr>
                <w:lang w:val="en-CA"/>
              </w:rPr>
              <w:lastRenderedPageBreak/>
              <w:t>- and -</w:t>
            </w:r>
            <w:r w:rsidRPr="00462C47">
              <w:rPr>
                <w:lang w:val="en-CA"/>
              </w:rPr>
              <w:br/>
            </w:r>
          </w:p>
          <w:p w14:paraId="2528D041" w14:textId="77777777" w:rsidR="00744BEB" w:rsidRPr="00462C47" w:rsidRDefault="00462C47">
            <w:pPr>
              <w:pStyle w:val="SCCLsocParty"/>
              <w:rPr>
                <w:lang w:val="en-CA"/>
              </w:rPr>
            </w:pPr>
            <w:r w:rsidRPr="00462C47">
              <w:rPr>
                <w:lang w:val="en-CA"/>
              </w:rPr>
              <w:t>Jacques Cartier and Champlain Bridges Incorporated</w:t>
            </w:r>
            <w:r w:rsidRPr="00462C47">
              <w:rPr>
                <w:lang w:val="en-CA"/>
              </w:rPr>
              <w:br/>
            </w:r>
          </w:p>
          <w:p w14:paraId="2528D042" w14:textId="77777777" w:rsidR="00744BEB" w:rsidRPr="00462C47" w:rsidRDefault="00462C47">
            <w:pPr>
              <w:pStyle w:val="SCCLsocPartyRole"/>
              <w:rPr>
                <w:lang w:val="en-CA"/>
              </w:rPr>
            </w:pPr>
            <w:r w:rsidRPr="00462C47">
              <w:rPr>
                <w:lang w:val="en-CA"/>
              </w:rPr>
              <w:t>Respondent</w:t>
            </w:r>
            <w:r w:rsidRPr="00462C47">
              <w:rPr>
                <w:lang w:val="en-CA"/>
              </w:rPr>
              <w:br/>
            </w:r>
          </w:p>
          <w:p w14:paraId="2528D043" w14:textId="77777777" w:rsidR="00744BEB" w:rsidRPr="00462C47" w:rsidRDefault="00462C47">
            <w:pPr>
              <w:pStyle w:val="SCCLsocSubfileSeparator"/>
              <w:rPr>
                <w:lang w:val="en-CA"/>
              </w:rPr>
            </w:pPr>
            <w:r w:rsidRPr="00462C47">
              <w:rPr>
                <w:lang w:val="en-CA"/>
              </w:rPr>
              <w:t>AND BETWEEN:</w:t>
            </w:r>
            <w:r w:rsidRPr="00462C47">
              <w:rPr>
                <w:lang w:val="en-CA"/>
              </w:rPr>
              <w:br/>
            </w:r>
          </w:p>
          <w:p w14:paraId="2528D044" w14:textId="77777777" w:rsidR="00744BEB" w:rsidRPr="00462C47" w:rsidRDefault="00462C47">
            <w:pPr>
              <w:pStyle w:val="SCCLsocParty"/>
              <w:rPr>
                <w:lang w:val="en-CA"/>
              </w:rPr>
            </w:pPr>
            <w:r w:rsidRPr="00462C47">
              <w:rPr>
                <w:lang w:val="en-CA"/>
              </w:rPr>
              <w:t>Attorney General of Quebec</w:t>
            </w:r>
            <w:r w:rsidRPr="00462C47">
              <w:rPr>
                <w:lang w:val="en-CA"/>
              </w:rPr>
              <w:br/>
            </w:r>
          </w:p>
          <w:p w14:paraId="2528D045" w14:textId="77777777" w:rsidR="00744BEB" w:rsidRPr="00462C47" w:rsidRDefault="00462C47">
            <w:pPr>
              <w:pStyle w:val="SCCLsocPartyRole"/>
              <w:rPr>
                <w:lang w:val="en-CA"/>
              </w:rPr>
            </w:pPr>
            <w:r w:rsidRPr="00462C47">
              <w:rPr>
                <w:lang w:val="en-CA"/>
              </w:rPr>
              <w:t>Applicant</w:t>
            </w:r>
            <w:r w:rsidRPr="00462C47">
              <w:rPr>
                <w:lang w:val="en-CA"/>
              </w:rPr>
              <w:br/>
            </w:r>
          </w:p>
          <w:p w14:paraId="2528D046" w14:textId="77777777" w:rsidR="00744BEB" w:rsidRPr="00462C47" w:rsidRDefault="00462C47">
            <w:pPr>
              <w:pStyle w:val="SCCLsocVersus"/>
              <w:rPr>
                <w:lang w:val="en-CA"/>
              </w:rPr>
            </w:pPr>
            <w:r w:rsidRPr="00462C47">
              <w:rPr>
                <w:lang w:val="en-CA"/>
              </w:rPr>
              <w:t>- and -</w:t>
            </w:r>
            <w:r w:rsidRPr="00462C47">
              <w:rPr>
                <w:lang w:val="en-CA"/>
              </w:rPr>
              <w:br/>
            </w:r>
          </w:p>
          <w:p w14:paraId="2528D047" w14:textId="77777777" w:rsidR="00744BEB" w:rsidRPr="00462C47" w:rsidRDefault="00462C47">
            <w:pPr>
              <w:pStyle w:val="SCCLsocParty"/>
              <w:rPr>
                <w:lang w:val="en-CA"/>
              </w:rPr>
            </w:pPr>
            <w:r w:rsidRPr="00462C47">
              <w:rPr>
                <w:lang w:val="en-CA"/>
              </w:rPr>
              <w:t>Jacques Cartier and Champlain Bridges Incorporated</w:t>
            </w:r>
            <w:r w:rsidRPr="00462C47">
              <w:rPr>
                <w:lang w:val="en-CA"/>
              </w:rPr>
              <w:br/>
            </w:r>
          </w:p>
          <w:p w14:paraId="2528D048" w14:textId="77777777" w:rsidR="00744BEB" w:rsidRPr="00462C47" w:rsidRDefault="00462C47">
            <w:pPr>
              <w:pStyle w:val="SCCLsocPartyRole"/>
              <w:rPr>
                <w:lang w:val="en-CA"/>
              </w:rPr>
            </w:pPr>
            <w:r w:rsidRPr="00462C47">
              <w:rPr>
                <w:lang w:val="en-CA"/>
              </w:rPr>
              <w:t>Respondent</w:t>
            </w:r>
            <w:r w:rsidRPr="00462C47">
              <w:rPr>
                <w:lang w:val="en-CA"/>
              </w:rPr>
              <w:br/>
            </w:r>
          </w:p>
          <w:p w14:paraId="2528D049" w14:textId="77777777" w:rsidR="00744BEB" w:rsidRPr="00462C47" w:rsidRDefault="00462C47">
            <w:pPr>
              <w:pStyle w:val="SCCLsocSubfileSeparator"/>
              <w:rPr>
                <w:lang w:val="en-CA"/>
              </w:rPr>
            </w:pPr>
            <w:r w:rsidRPr="00462C47">
              <w:rPr>
                <w:lang w:val="en-CA"/>
              </w:rPr>
              <w:t>AND BETWEEN:</w:t>
            </w:r>
            <w:r w:rsidRPr="00462C47">
              <w:rPr>
                <w:lang w:val="en-CA"/>
              </w:rPr>
              <w:br/>
            </w:r>
          </w:p>
          <w:p w14:paraId="2528D04A" w14:textId="77777777" w:rsidR="00744BEB" w:rsidRPr="00462C47" w:rsidRDefault="00462C47">
            <w:pPr>
              <w:pStyle w:val="SCCLsocParty"/>
              <w:rPr>
                <w:lang w:val="en-CA"/>
              </w:rPr>
            </w:pPr>
            <w:r w:rsidRPr="00462C47">
              <w:rPr>
                <w:lang w:val="en-CA"/>
              </w:rPr>
              <w:t>Attorney General of Quebec</w:t>
            </w:r>
            <w:r w:rsidRPr="00462C47">
              <w:rPr>
                <w:lang w:val="en-CA"/>
              </w:rPr>
              <w:br/>
            </w:r>
          </w:p>
          <w:p w14:paraId="2528D04B" w14:textId="77777777" w:rsidR="00744BEB" w:rsidRPr="00462C47" w:rsidRDefault="00462C47">
            <w:pPr>
              <w:pStyle w:val="SCCLsocPartyRole"/>
              <w:rPr>
                <w:lang w:val="en-CA"/>
              </w:rPr>
            </w:pPr>
            <w:r w:rsidRPr="00462C47">
              <w:rPr>
                <w:lang w:val="en-CA"/>
              </w:rPr>
              <w:t>Applicant</w:t>
            </w:r>
            <w:r w:rsidRPr="00462C47">
              <w:rPr>
                <w:lang w:val="en-CA"/>
              </w:rPr>
              <w:br/>
            </w:r>
          </w:p>
          <w:p w14:paraId="2528D04C" w14:textId="77777777" w:rsidR="00744BEB" w:rsidRPr="00462C47" w:rsidRDefault="00462C47">
            <w:pPr>
              <w:pStyle w:val="SCCLsocVersus"/>
              <w:rPr>
                <w:lang w:val="en-CA"/>
              </w:rPr>
            </w:pPr>
            <w:r w:rsidRPr="00462C47">
              <w:rPr>
                <w:lang w:val="en-CA"/>
              </w:rPr>
              <w:t>- and -</w:t>
            </w:r>
            <w:r w:rsidRPr="00462C47">
              <w:rPr>
                <w:lang w:val="en-CA"/>
              </w:rPr>
              <w:br/>
            </w:r>
          </w:p>
          <w:p w14:paraId="2528D04D" w14:textId="77777777" w:rsidR="00744BEB" w:rsidRPr="00462C47" w:rsidRDefault="00462C47">
            <w:pPr>
              <w:pStyle w:val="SCCLsocParty"/>
              <w:rPr>
                <w:lang w:val="en-CA"/>
              </w:rPr>
            </w:pPr>
            <w:r w:rsidRPr="00462C47">
              <w:rPr>
                <w:lang w:val="en-CA"/>
              </w:rPr>
              <w:t>St. Lawrence Seaway Management Corporation</w:t>
            </w:r>
            <w:r w:rsidRPr="00462C47">
              <w:rPr>
                <w:lang w:val="en-CA"/>
              </w:rPr>
              <w:br/>
            </w:r>
          </w:p>
          <w:p w14:paraId="2528D04E" w14:textId="77777777" w:rsidR="00744BEB" w:rsidRPr="00284E5A" w:rsidRDefault="00462C47">
            <w:pPr>
              <w:pStyle w:val="SCCLsocPartyRole"/>
              <w:rPr>
                <w:lang w:val="en-US"/>
              </w:rPr>
            </w:pPr>
            <w:r w:rsidRPr="00284E5A">
              <w:rPr>
                <w:lang w:val="en-US"/>
              </w:rPr>
              <w:t>Respondent</w:t>
            </w:r>
            <w:r w:rsidRPr="00284E5A">
              <w:rPr>
                <w:lang w:val="en-US"/>
              </w:rPr>
              <w:br/>
            </w:r>
          </w:p>
          <w:p w14:paraId="2528D04F" w14:textId="77777777" w:rsidR="00744BEB" w:rsidRPr="00284E5A" w:rsidRDefault="00462C47">
            <w:pPr>
              <w:pStyle w:val="SCCLsocVersus"/>
              <w:rPr>
                <w:lang w:val="en-US"/>
              </w:rPr>
            </w:pPr>
            <w:r w:rsidRPr="00284E5A">
              <w:rPr>
                <w:lang w:val="en-US"/>
              </w:rPr>
              <w:t>- and -</w:t>
            </w:r>
            <w:r w:rsidRPr="00284E5A">
              <w:rPr>
                <w:lang w:val="en-US"/>
              </w:rPr>
              <w:br/>
            </w:r>
          </w:p>
          <w:p w14:paraId="2528D050" w14:textId="5FF02962" w:rsidR="00462C47" w:rsidRDefault="00462C47">
            <w:pPr>
              <w:pStyle w:val="SCCLsocParty"/>
              <w:rPr>
                <w:rFonts w:cs="Times New Roman"/>
                <w:color w:val="222222"/>
                <w:lang w:val="en"/>
              </w:rPr>
            </w:pPr>
            <w:r w:rsidRPr="00462C47">
              <w:rPr>
                <w:lang w:val="en-CA"/>
              </w:rPr>
              <w:t xml:space="preserve">Attorney General of Quebec, </w:t>
            </w:r>
            <w:r w:rsidRPr="00462C47">
              <w:rPr>
                <w:rStyle w:val="alt-edited1"/>
                <w:rFonts w:cs="Times New Roman"/>
                <w:color w:val="auto"/>
                <w:lang w:val="en"/>
              </w:rPr>
              <w:t>Administrative Labour Court</w:t>
            </w:r>
            <w:r w:rsidRPr="00462C47">
              <w:rPr>
                <w:rFonts w:cs="Times New Roman"/>
                <w:lang w:val="en-CA"/>
              </w:rPr>
              <w:t xml:space="preserve">, </w:t>
            </w:r>
            <w:r w:rsidRPr="00462C47">
              <w:rPr>
                <w:lang w:val="en-CA"/>
              </w:rPr>
              <w:t>Construction Euler inc</w:t>
            </w:r>
            <w:r w:rsidR="00E75C72">
              <w:rPr>
                <w:lang w:val="en-CA"/>
              </w:rPr>
              <w:t>.</w:t>
            </w:r>
            <w:r w:rsidRPr="00462C47">
              <w:rPr>
                <w:lang w:val="en-CA"/>
              </w:rPr>
              <w:t xml:space="preserve">, Groupe Hexagone S.E.C., EBC-Pomerleau PJCC 6200 SENC, </w:t>
            </w:r>
            <w:r w:rsidRPr="00462C47">
              <w:rPr>
                <w:rFonts w:cs="Times New Roman"/>
                <w:color w:val="222222"/>
                <w:lang w:val="en"/>
              </w:rPr>
              <w:t xml:space="preserve">Committee </w:t>
            </w:r>
          </w:p>
          <w:p w14:paraId="2528D051" w14:textId="77777777" w:rsidR="00744BEB" w:rsidRPr="00462C47" w:rsidRDefault="00462C47">
            <w:pPr>
              <w:pStyle w:val="SCCLsocParty"/>
              <w:rPr>
                <w:lang w:val="en-CA"/>
              </w:rPr>
            </w:pPr>
            <w:r w:rsidRPr="00462C47">
              <w:rPr>
                <w:rFonts w:cs="Times New Roman"/>
                <w:color w:val="222222"/>
                <w:lang w:val="en"/>
              </w:rPr>
              <w:lastRenderedPageBreak/>
              <w:t>on Stand</w:t>
            </w:r>
            <w:bookmarkStart w:id="0" w:name="_GoBack"/>
            <w:bookmarkEnd w:id="0"/>
            <w:r w:rsidRPr="00462C47">
              <w:rPr>
                <w:rFonts w:cs="Times New Roman"/>
                <w:color w:val="222222"/>
                <w:lang w:val="en"/>
              </w:rPr>
              <w:t>ards, Equity, Health and Safety at Work</w:t>
            </w:r>
            <w:r w:rsidRPr="00462C47">
              <w:rPr>
                <w:lang w:val="en-CA"/>
              </w:rPr>
              <w:br/>
            </w:r>
          </w:p>
          <w:p w14:paraId="2528D052" w14:textId="77777777" w:rsidR="00744BEB" w:rsidRPr="00462C47" w:rsidRDefault="00462C47">
            <w:pPr>
              <w:pStyle w:val="SCCLsocPartyRole"/>
              <w:rPr>
                <w:lang w:val="en-CA"/>
              </w:rPr>
            </w:pPr>
            <w:r w:rsidRPr="00462C47">
              <w:rPr>
                <w:lang w:val="en-CA"/>
              </w:rPr>
              <w:t>Interveners</w:t>
            </w:r>
          </w:p>
        </w:tc>
      </w:tr>
      <w:tr w:rsidR="00824412" w:rsidRPr="00462C47" w14:paraId="2528D05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528D05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28D05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28D05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84E5A" w14:paraId="2528D05F" w14:textId="77777777" w:rsidTr="00B37A52">
        <w:tc>
          <w:tcPr>
            <w:tcW w:w="2269" w:type="pct"/>
          </w:tcPr>
          <w:p w14:paraId="2528D05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528D059" w14:textId="77777777" w:rsidR="0027081E" w:rsidRPr="001E26DB" w:rsidRDefault="0027081E" w:rsidP="0027081E">
            <w:pPr>
              <w:jc w:val="center"/>
            </w:pPr>
          </w:p>
          <w:p w14:paraId="2528D05A" w14:textId="77777777" w:rsidR="00824412" w:rsidRPr="001E26DB" w:rsidRDefault="00462C47" w:rsidP="00462C47">
            <w:pPr>
              <w:jc w:val="both"/>
            </w:pPr>
            <w:r>
              <w:t>Les</w:t>
            </w:r>
            <w:r w:rsidR="0027081E" w:rsidRPr="001E26DB">
              <w:t xml:space="preserve"> demande</w:t>
            </w:r>
            <w:r>
              <w:t>s</w:t>
            </w:r>
            <w:r w:rsidR="0027081E" w:rsidRPr="001E26DB">
              <w:t xml:space="preserve">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>
              <w:t>s</w:t>
            </w:r>
            <w:r w:rsidR="0027081E" w:rsidRPr="001E26DB">
              <w:t xml:space="preserve"> </w:t>
            </w:r>
            <w:r w:rsidR="0027081E">
              <w:t>500-09-026171-165</w:t>
            </w:r>
            <w:r>
              <w:t xml:space="preserve"> et</w:t>
            </w:r>
            <w:r w:rsidR="0027081E">
              <w:t xml:space="preserve"> 500-09-026174-169</w:t>
            </w:r>
            <w:r w:rsidR="0027081E" w:rsidRPr="001E26DB">
              <w:t>,</w:t>
            </w:r>
            <w:r>
              <w:t xml:space="preserve"> 2016 QCCA 1175,</w:t>
            </w:r>
            <w:r w:rsidR="0027081E" w:rsidRPr="001E26DB">
              <w:t xml:space="preserve"> daté du </w:t>
            </w:r>
            <w:r w:rsidR="0027081E">
              <w:t>13 juillet 2016</w:t>
            </w:r>
            <w:r w:rsidR="0027081E" w:rsidRPr="001E26DB">
              <w:t xml:space="preserve">, </w:t>
            </w:r>
            <w:r>
              <w:t>sont rejet</w:t>
            </w:r>
            <w:r>
              <w:rPr>
                <w:rFonts w:cs="Times New Roman"/>
              </w:rPr>
              <w:t>é</w:t>
            </w:r>
            <w:r>
              <w:t>es avec d</w:t>
            </w:r>
            <w:r>
              <w:rPr>
                <w:rFonts w:cs="Times New Roman"/>
              </w:rPr>
              <w:t>épens.</w:t>
            </w:r>
          </w:p>
        </w:tc>
        <w:tc>
          <w:tcPr>
            <w:tcW w:w="381" w:type="pct"/>
          </w:tcPr>
          <w:p w14:paraId="2528D05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28D05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528D05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528D05E" w14:textId="51A22C6D" w:rsidR="00824412" w:rsidRPr="001E26DB" w:rsidRDefault="0027081E" w:rsidP="00462C4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E75C72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62C4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462C47">
              <w:rPr>
                <w:lang w:val="en-CA"/>
              </w:rPr>
              <w:t>s 500-09-026171-165 and</w:t>
            </w:r>
            <w:r w:rsidRPr="00462C47">
              <w:rPr>
                <w:lang w:val="en-CA"/>
              </w:rPr>
              <w:t xml:space="preserve"> 500-09-026174-169</w:t>
            </w:r>
            <w:r w:rsidRPr="001E26DB">
              <w:rPr>
                <w:lang w:val="en-CA"/>
              </w:rPr>
              <w:t xml:space="preserve">, </w:t>
            </w:r>
            <w:r w:rsidR="00462C47" w:rsidRPr="00462C47">
              <w:rPr>
                <w:lang w:val="en-CA"/>
              </w:rPr>
              <w:t xml:space="preserve">2016 QCCA 1175, </w:t>
            </w:r>
            <w:r w:rsidRPr="001E26DB">
              <w:rPr>
                <w:lang w:val="en-CA"/>
              </w:rPr>
              <w:t xml:space="preserve">dated </w:t>
            </w:r>
            <w:r w:rsidRPr="00462C47">
              <w:rPr>
                <w:lang w:val="en-CA"/>
              </w:rPr>
              <w:t>July 13, 2016</w:t>
            </w:r>
            <w:r w:rsidRPr="001E26DB">
              <w:rPr>
                <w:lang w:val="en-CA"/>
              </w:rPr>
              <w:t xml:space="preserve"> </w:t>
            </w:r>
            <w:r w:rsidR="00462C47">
              <w:rPr>
                <w:lang w:val="en-CA"/>
              </w:rPr>
              <w:t>are dismissed with costs.</w:t>
            </w:r>
          </w:p>
        </w:tc>
      </w:tr>
    </w:tbl>
    <w:p w14:paraId="2528D060" w14:textId="77777777" w:rsidR="009F436C" w:rsidRPr="002C29B6" w:rsidRDefault="009F436C" w:rsidP="00382FEC">
      <w:pPr>
        <w:rPr>
          <w:lang w:val="en-US"/>
        </w:rPr>
      </w:pPr>
    </w:p>
    <w:p w14:paraId="2528D061" w14:textId="77777777" w:rsidR="009F436C" w:rsidRPr="002C29B6" w:rsidRDefault="009F436C" w:rsidP="00417FB7">
      <w:pPr>
        <w:jc w:val="center"/>
        <w:rPr>
          <w:lang w:val="en-US"/>
        </w:rPr>
      </w:pPr>
    </w:p>
    <w:p w14:paraId="2528D062" w14:textId="77777777" w:rsidR="009F436C" w:rsidRPr="002C29B6" w:rsidRDefault="009F436C" w:rsidP="00417FB7">
      <w:pPr>
        <w:jc w:val="center"/>
        <w:rPr>
          <w:lang w:val="en-US"/>
        </w:rPr>
      </w:pPr>
    </w:p>
    <w:p w14:paraId="2528D063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2528D064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2528D065" w14:textId="77777777" w:rsidR="00655333" w:rsidRPr="00F67F03" w:rsidRDefault="00655333" w:rsidP="00462C47">
      <w:pPr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8D068" w14:textId="77777777" w:rsidR="006475C8" w:rsidRDefault="006475C8">
      <w:r>
        <w:separator/>
      </w:r>
    </w:p>
  </w:endnote>
  <w:endnote w:type="continuationSeparator" w:id="0">
    <w:p w14:paraId="2528D069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8D066" w14:textId="77777777" w:rsidR="006475C8" w:rsidRDefault="006475C8">
      <w:r>
        <w:separator/>
      </w:r>
    </w:p>
  </w:footnote>
  <w:footnote w:type="continuationSeparator" w:id="0">
    <w:p w14:paraId="2528D067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8D06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01B78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28D06B" w14:textId="77777777" w:rsidR="00401B64" w:rsidRDefault="00401B64" w:rsidP="00401B64">
    <w:pPr>
      <w:rPr>
        <w:szCs w:val="24"/>
      </w:rPr>
    </w:pPr>
  </w:p>
  <w:p w14:paraId="2528D06C" w14:textId="77777777" w:rsidR="00401B64" w:rsidRDefault="00401B64" w:rsidP="00401B64">
    <w:pPr>
      <w:rPr>
        <w:szCs w:val="24"/>
      </w:rPr>
    </w:pPr>
  </w:p>
  <w:p w14:paraId="2528D06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37239</w:t>
    </w:r>
    <w:r w:rsidR="00401B64">
      <w:rPr>
        <w:szCs w:val="24"/>
      </w:rPr>
      <w:t>     </w:t>
    </w:r>
  </w:p>
  <w:p w14:paraId="2528D06E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4E5A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2C47"/>
    <w:rsid w:val="00474535"/>
    <w:rsid w:val="004943CF"/>
    <w:rsid w:val="004956DA"/>
    <w:rsid w:val="004F63BA"/>
    <w:rsid w:val="00501B78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44BEB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5C72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28C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DefaultParagraphFont"/>
    <w:rsid w:val="00462C47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D6F63-8792-4C82-9225-C7AE07D9F62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3B8A6FC-83A9-452B-A154-A8D7A4C8E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4A74F-C02F-4D84-B85E-D63E8523D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2017-02-01T15:41:00Z</dcterms:created>
  <dcterms:modified xsi:type="dcterms:W3CDTF">2017-02-01T15:41:00Z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