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C8F91" w14:textId="77777777" w:rsidR="009F436C" w:rsidRDefault="009F436C" w:rsidP="00382FEC">
      <w:bookmarkStart w:id="0" w:name="_GoBack"/>
      <w:bookmarkEnd w:id="0"/>
    </w:p>
    <w:p w14:paraId="700C8F92" w14:textId="77777777" w:rsidR="002D2D44" w:rsidRPr="006E7BAE" w:rsidRDefault="002D2D44" w:rsidP="00382FEC"/>
    <w:p w14:paraId="700C8F93" w14:textId="77777777" w:rsidR="009F436C" w:rsidRPr="006E7BAE" w:rsidRDefault="009F436C" w:rsidP="00382FEC"/>
    <w:p w14:paraId="700C8F94" w14:textId="77777777" w:rsidR="0016666F" w:rsidRPr="006E7BAE" w:rsidRDefault="0016666F" w:rsidP="00382FEC"/>
    <w:p w14:paraId="700C8F95" w14:textId="77777777" w:rsidR="0016666F" w:rsidRDefault="0016666F" w:rsidP="00382FEC"/>
    <w:p w14:paraId="700C8F96" w14:textId="77777777" w:rsidR="00D83B8C" w:rsidRDefault="00D83B8C" w:rsidP="00382FEC"/>
    <w:p w14:paraId="700C8F97" w14:textId="77777777" w:rsidR="008763A3" w:rsidRDefault="008763A3" w:rsidP="00382FEC"/>
    <w:p w14:paraId="700C8F98" w14:textId="77777777" w:rsidR="00D83B8C" w:rsidRDefault="00D83B8C" w:rsidP="00382FEC"/>
    <w:p w14:paraId="700C8F99" w14:textId="77777777" w:rsidR="00D83B8C" w:rsidRDefault="00D83B8C" w:rsidP="00382FEC"/>
    <w:p w14:paraId="700C8F9A" w14:textId="77777777" w:rsidR="00D83B8C" w:rsidRDefault="00D83B8C" w:rsidP="00382FEC"/>
    <w:p w14:paraId="700C8F9B" w14:textId="77777777" w:rsidR="00D83B8C" w:rsidRPr="006E7BAE" w:rsidRDefault="00D83B8C" w:rsidP="00382FEC"/>
    <w:p w14:paraId="700C8F9C" w14:textId="77777777" w:rsidR="009F436C" w:rsidRPr="006E7BAE" w:rsidRDefault="009F436C" w:rsidP="00382FEC"/>
    <w:p w14:paraId="700C8F9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37222</w:t>
      </w:r>
      <w:r w:rsidR="0016666F" w:rsidRPr="006E7BAE">
        <w:t>     </w:t>
      </w:r>
    </w:p>
    <w:p w14:paraId="700C8F9E" w14:textId="77777777" w:rsidR="009F436C" w:rsidRPr="006E7BAE" w:rsidRDefault="009F436C" w:rsidP="00382FEC"/>
    <w:p w14:paraId="700C8F9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00C8FA3" w14:textId="77777777" w:rsidTr="00C173B0">
        <w:tc>
          <w:tcPr>
            <w:tcW w:w="2269" w:type="pct"/>
          </w:tcPr>
          <w:p w14:paraId="700C8FA0" w14:textId="77777777" w:rsidR="00417FB7" w:rsidRPr="006E7BAE" w:rsidRDefault="00B328CD" w:rsidP="009E4FBC">
            <w:r>
              <w:t xml:space="preserve">February </w:t>
            </w:r>
            <w:r w:rsidR="009E4FBC">
              <w:t>23</w:t>
            </w:r>
            <w:r>
              <w:t>, 2017</w:t>
            </w:r>
          </w:p>
        </w:tc>
        <w:tc>
          <w:tcPr>
            <w:tcW w:w="381" w:type="pct"/>
          </w:tcPr>
          <w:p w14:paraId="700C8FA1" w14:textId="77777777" w:rsidR="00417FB7" w:rsidRPr="006E7BAE" w:rsidRDefault="00417FB7" w:rsidP="00382FEC"/>
        </w:tc>
        <w:tc>
          <w:tcPr>
            <w:tcW w:w="2350" w:type="pct"/>
          </w:tcPr>
          <w:p w14:paraId="700C8FA2" w14:textId="77777777" w:rsidR="00417FB7" w:rsidRPr="00D83B8C" w:rsidRDefault="00B328CD" w:rsidP="009E4FBC">
            <w:pPr>
              <w:rPr>
                <w:lang w:val="en-US"/>
              </w:rPr>
            </w:pPr>
            <w:r>
              <w:t xml:space="preserve">Le </w:t>
            </w:r>
            <w:r w:rsidR="009E4FBC">
              <w:t>23</w:t>
            </w:r>
            <w:r>
              <w:t xml:space="preserve"> février 2017</w:t>
            </w:r>
          </w:p>
        </w:tc>
      </w:tr>
      <w:tr w:rsidR="00E12A51" w:rsidRPr="006E7BAE" w14:paraId="700C8FA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0C8FA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0C8FA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0C8FA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141AB" w14:paraId="700C8FAB" w14:textId="77777777" w:rsidTr="00C173B0">
        <w:tc>
          <w:tcPr>
            <w:tcW w:w="2269" w:type="pct"/>
          </w:tcPr>
          <w:p w14:paraId="700C8FA8" w14:textId="314BECAB" w:rsidR="00417FB7" w:rsidRPr="006E7BAE" w:rsidRDefault="00417FB7" w:rsidP="008262A3">
            <w:r w:rsidRPr="006E7BAE">
              <w:t xml:space="preserve">Coram:  </w:t>
            </w:r>
            <w:r w:rsidR="00802E34" w:rsidRPr="00802E34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700C8FA9" w14:textId="77777777" w:rsidR="00417FB7" w:rsidRPr="006E7BAE" w:rsidRDefault="00417FB7" w:rsidP="00382FEC"/>
        </w:tc>
        <w:tc>
          <w:tcPr>
            <w:tcW w:w="2350" w:type="pct"/>
          </w:tcPr>
          <w:p w14:paraId="700C8FAA" w14:textId="48C323D4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802E34" w:rsidRPr="00802E34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C141AB" w14:paraId="700C8FA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0C8FAC" w14:textId="77777777" w:rsidR="00C2612E" w:rsidRPr="0011123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0C8FAD" w14:textId="77777777" w:rsidR="00C2612E" w:rsidRPr="0011123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0C8FA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00C8FBD" w14:textId="77777777" w:rsidTr="00C173B0">
        <w:tc>
          <w:tcPr>
            <w:tcW w:w="2269" w:type="pct"/>
          </w:tcPr>
          <w:p w14:paraId="700C8FB0" w14:textId="77777777" w:rsidR="00AD7C02" w:rsidRDefault="008E2366">
            <w:pPr>
              <w:pStyle w:val="SCCLsocPrefix"/>
            </w:pPr>
            <w:r>
              <w:t>BETWEEN:</w:t>
            </w:r>
            <w:r>
              <w:br/>
            </w:r>
          </w:p>
          <w:p w14:paraId="700C8FB1" w14:textId="77777777" w:rsidR="00AD7C02" w:rsidRDefault="008E2366">
            <w:pPr>
              <w:pStyle w:val="SCCLsocParty"/>
            </w:pPr>
            <w:r>
              <w:t>Dioguardi Tax Law, Phillippe Joseph Mario Dioguardi and Paul Dioguardi</w:t>
            </w:r>
            <w:r>
              <w:br/>
            </w:r>
          </w:p>
          <w:p w14:paraId="700C8FB2" w14:textId="77777777" w:rsidR="00AD7C02" w:rsidRDefault="008E2366">
            <w:pPr>
              <w:pStyle w:val="SCCLsocPartyRole"/>
            </w:pPr>
            <w:r>
              <w:t>Applicants</w:t>
            </w:r>
            <w:r>
              <w:br/>
            </w:r>
          </w:p>
          <w:p w14:paraId="700C8FB3" w14:textId="77777777" w:rsidR="00AD7C02" w:rsidRDefault="008E2366">
            <w:pPr>
              <w:pStyle w:val="SCCLsocVersus"/>
            </w:pPr>
            <w:r>
              <w:t>- and -</w:t>
            </w:r>
            <w:r>
              <w:br/>
            </w:r>
          </w:p>
          <w:p w14:paraId="700C8FB4" w14:textId="01424F57" w:rsidR="00AD7C02" w:rsidRDefault="008E2366">
            <w:pPr>
              <w:pStyle w:val="SCCLsocParty"/>
            </w:pPr>
            <w:r>
              <w:t>Law Society of Upper Canada</w:t>
            </w:r>
            <w:r w:rsidR="00802E34">
              <w:t xml:space="preserve"> and</w:t>
            </w:r>
            <w:r>
              <w:t xml:space="preserve"> Attorney General of Ontario</w:t>
            </w:r>
            <w:r>
              <w:br/>
            </w:r>
          </w:p>
          <w:p w14:paraId="700C8FB5" w14:textId="77777777" w:rsidR="00AD7C02" w:rsidRDefault="008E236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00C8FB6" w14:textId="77777777" w:rsidR="00824412" w:rsidRPr="006E7BAE" w:rsidRDefault="00824412" w:rsidP="00375294"/>
        </w:tc>
        <w:tc>
          <w:tcPr>
            <w:tcW w:w="2350" w:type="pct"/>
          </w:tcPr>
          <w:p w14:paraId="700C8FB7" w14:textId="77777777" w:rsidR="00AD7C02" w:rsidRPr="00C141AB" w:rsidRDefault="008E2366">
            <w:pPr>
              <w:pStyle w:val="SCCLsocPrefix"/>
              <w:rPr>
                <w:lang w:val="fr-CA"/>
              </w:rPr>
            </w:pPr>
            <w:r w:rsidRPr="00C141AB">
              <w:rPr>
                <w:lang w:val="fr-CA"/>
              </w:rPr>
              <w:t>ENTRE :</w:t>
            </w:r>
            <w:r w:rsidRPr="00C141AB">
              <w:rPr>
                <w:lang w:val="fr-CA"/>
              </w:rPr>
              <w:br/>
            </w:r>
          </w:p>
          <w:p w14:paraId="700C8FB8" w14:textId="77777777" w:rsidR="00AD7C02" w:rsidRPr="009E4FBC" w:rsidRDefault="008E2366">
            <w:pPr>
              <w:pStyle w:val="SCCLsocParty"/>
              <w:rPr>
                <w:lang w:val="fr-FR"/>
              </w:rPr>
            </w:pPr>
            <w:r w:rsidRPr="009E4FBC">
              <w:rPr>
                <w:lang w:val="fr-FR"/>
              </w:rPr>
              <w:t xml:space="preserve">Dioguardi Tax Law, Phillippe Joseph Mario Dioguardi </w:t>
            </w:r>
            <w:r w:rsidR="009E4FBC" w:rsidRPr="009E4FBC">
              <w:rPr>
                <w:lang w:val="fr-FR"/>
              </w:rPr>
              <w:t>et</w:t>
            </w:r>
            <w:r w:rsidRPr="009E4FBC">
              <w:rPr>
                <w:lang w:val="fr-FR"/>
              </w:rPr>
              <w:t xml:space="preserve"> Paul Dioguardi</w:t>
            </w:r>
            <w:r w:rsidRPr="009E4FBC">
              <w:rPr>
                <w:lang w:val="fr-FR"/>
              </w:rPr>
              <w:br/>
            </w:r>
          </w:p>
          <w:p w14:paraId="700C8FB9" w14:textId="77777777" w:rsidR="00AD7C02" w:rsidRPr="0011123E" w:rsidRDefault="008E2366">
            <w:pPr>
              <w:pStyle w:val="SCCLsocPartyRole"/>
              <w:rPr>
                <w:lang w:val="fr-FR"/>
              </w:rPr>
            </w:pPr>
            <w:r w:rsidRPr="0011123E">
              <w:rPr>
                <w:lang w:val="fr-FR"/>
              </w:rPr>
              <w:t>Demandeurs</w:t>
            </w:r>
            <w:r w:rsidRPr="0011123E">
              <w:rPr>
                <w:lang w:val="fr-FR"/>
              </w:rPr>
              <w:br/>
            </w:r>
          </w:p>
          <w:p w14:paraId="700C8FBA" w14:textId="77777777" w:rsidR="00AD7C02" w:rsidRPr="0011123E" w:rsidRDefault="008E2366">
            <w:pPr>
              <w:pStyle w:val="SCCLsocVersus"/>
              <w:rPr>
                <w:lang w:val="fr-FR"/>
              </w:rPr>
            </w:pPr>
            <w:r w:rsidRPr="0011123E">
              <w:rPr>
                <w:lang w:val="fr-FR"/>
              </w:rPr>
              <w:t>- et -</w:t>
            </w:r>
            <w:r w:rsidRPr="0011123E">
              <w:rPr>
                <w:lang w:val="fr-FR"/>
              </w:rPr>
              <w:br/>
            </w:r>
          </w:p>
          <w:p w14:paraId="700C8FBB" w14:textId="27C3A857" w:rsidR="00AD7C02" w:rsidRPr="0011123E" w:rsidRDefault="008E2366">
            <w:pPr>
              <w:pStyle w:val="SCCLsocParty"/>
              <w:rPr>
                <w:lang w:val="fr-FR"/>
              </w:rPr>
            </w:pPr>
            <w:r w:rsidRPr="0011123E">
              <w:rPr>
                <w:lang w:val="fr-FR"/>
              </w:rPr>
              <w:t>Barreau du Haut-Canada</w:t>
            </w:r>
            <w:r w:rsidR="00802E34">
              <w:rPr>
                <w:lang w:val="fr-FR"/>
              </w:rPr>
              <w:t xml:space="preserve"> et</w:t>
            </w:r>
            <w:r w:rsidRPr="0011123E">
              <w:rPr>
                <w:lang w:val="fr-FR"/>
              </w:rPr>
              <w:t xml:space="preserve"> Procureur général de l</w:t>
            </w:r>
            <w:r w:rsidR="00802E34">
              <w:rPr>
                <w:lang w:val="fr-FR"/>
              </w:rPr>
              <w:t>’</w:t>
            </w:r>
            <w:r w:rsidRPr="0011123E">
              <w:rPr>
                <w:lang w:val="fr-FR"/>
              </w:rPr>
              <w:t>Ontario</w:t>
            </w:r>
            <w:r w:rsidRPr="0011123E">
              <w:rPr>
                <w:lang w:val="fr-FR"/>
              </w:rPr>
              <w:br/>
            </w:r>
          </w:p>
          <w:p w14:paraId="700C8FBC" w14:textId="77777777" w:rsidR="00AD7C02" w:rsidRDefault="008E2366" w:rsidP="009E4FBC">
            <w:pPr>
              <w:pStyle w:val="SCCLsocPartyRole"/>
            </w:pPr>
            <w:r>
              <w:t>Intimés</w:t>
            </w:r>
          </w:p>
        </w:tc>
      </w:tr>
      <w:tr w:rsidR="00824412" w:rsidRPr="006E7BAE" w14:paraId="700C8FC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0C8FB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0C8FB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0C8FC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41AB" w14:paraId="700C8FC9" w14:textId="77777777" w:rsidTr="00C173B0">
        <w:tc>
          <w:tcPr>
            <w:tcW w:w="2269" w:type="pct"/>
          </w:tcPr>
          <w:p w14:paraId="700C8FC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00C8FC3" w14:textId="77777777" w:rsidR="00824412" w:rsidRPr="006E7BAE" w:rsidRDefault="00824412" w:rsidP="00417FB7">
            <w:pPr>
              <w:jc w:val="center"/>
            </w:pPr>
          </w:p>
          <w:p w14:paraId="700C8FC4" w14:textId="77777777" w:rsidR="00824412" w:rsidRPr="006E7BAE" w:rsidRDefault="00824412" w:rsidP="008E236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C60739, 2016 ONCA 531</w:t>
            </w:r>
            <w:r w:rsidRPr="006E7BAE">
              <w:t xml:space="preserve">, dated </w:t>
            </w:r>
            <w:r>
              <w:t>July 5, 2016</w:t>
            </w:r>
            <w:r w:rsidR="008E2366">
              <w:t>,</w:t>
            </w:r>
            <w:r w:rsidRPr="006E7BAE">
              <w:t xml:space="preserve"> is </w:t>
            </w:r>
            <w:r w:rsidR="008E236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700C8FC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0C8FC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0C8FC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0C8FC8" w14:textId="77777777" w:rsidR="00824412" w:rsidRPr="006E7BAE" w:rsidRDefault="00824412" w:rsidP="008E236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1123E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1123E">
              <w:rPr>
                <w:lang w:val="fr-FR"/>
              </w:rPr>
              <w:t>C60739, 2016 ONCA 531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1123E">
              <w:rPr>
                <w:lang w:val="fr-FR"/>
              </w:rPr>
              <w:t>5 juillet 2016</w:t>
            </w:r>
            <w:r w:rsidRPr="006E7BAE">
              <w:rPr>
                <w:lang w:val="fr-CA"/>
              </w:rPr>
              <w:t xml:space="preserve">, est </w:t>
            </w:r>
            <w:r w:rsidR="008E236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00C8FCA" w14:textId="77777777" w:rsidR="009F436C" w:rsidRPr="00D83B8C" w:rsidRDefault="009F436C" w:rsidP="00382FEC">
      <w:pPr>
        <w:rPr>
          <w:lang w:val="fr-CA"/>
        </w:rPr>
      </w:pPr>
    </w:p>
    <w:p w14:paraId="700C8FCB" w14:textId="77777777" w:rsidR="009F436C" w:rsidRPr="00D83B8C" w:rsidRDefault="009F436C" w:rsidP="00417FB7">
      <w:pPr>
        <w:jc w:val="center"/>
        <w:rPr>
          <w:lang w:val="fr-CA"/>
        </w:rPr>
      </w:pPr>
    </w:p>
    <w:p w14:paraId="700C8FCC" w14:textId="77777777" w:rsidR="009F436C" w:rsidRPr="00D83B8C" w:rsidRDefault="009F436C" w:rsidP="00417FB7">
      <w:pPr>
        <w:jc w:val="center"/>
        <w:rPr>
          <w:lang w:val="fr-CA"/>
        </w:rPr>
      </w:pPr>
    </w:p>
    <w:p w14:paraId="700C8FC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00C8FC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00C8FCF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D87E14">
      <w:headerReference w:type="default" r:id="rId9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C8FD2" w14:textId="77777777" w:rsidR="00B328CD" w:rsidRDefault="00B328CD">
      <w:r>
        <w:separator/>
      </w:r>
    </w:p>
  </w:endnote>
  <w:endnote w:type="continuationSeparator" w:id="0">
    <w:p w14:paraId="700C8FD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C8FD0" w14:textId="77777777" w:rsidR="00B328CD" w:rsidRDefault="00B328CD">
      <w:r>
        <w:separator/>
      </w:r>
    </w:p>
  </w:footnote>
  <w:footnote w:type="continuationSeparator" w:id="0">
    <w:p w14:paraId="700C8FD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C8FD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141A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0C8FD5" w14:textId="77777777" w:rsidR="008F53F3" w:rsidRDefault="008F53F3" w:rsidP="008F53F3">
    <w:pPr>
      <w:rPr>
        <w:szCs w:val="24"/>
      </w:rPr>
    </w:pPr>
  </w:p>
  <w:p w14:paraId="700C8FD6" w14:textId="77777777" w:rsidR="008F53F3" w:rsidRDefault="008F53F3" w:rsidP="008F53F3">
    <w:pPr>
      <w:rPr>
        <w:szCs w:val="24"/>
      </w:rPr>
    </w:pPr>
  </w:p>
  <w:p w14:paraId="700C8FD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37222</w:t>
    </w:r>
    <w:r>
      <w:rPr>
        <w:szCs w:val="24"/>
      </w:rPr>
      <w:t>     </w:t>
    </w:r>
  </w:p>
  <w:p w14:paraId="700C8FD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123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2E34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2366"/>
    <w:rsid w:val="008F53F3"/>
    <w:rsid w:val="009305BF"/>
    <w:rsid w:val="00951EF6"/>
    <w:rsid w:val="0096638C"/>
    <w:rsid w:val="00971A08"/>
    <w:rsid w:val="009B161D"/>
    <w:rsid w:val="009D45DF"/>
    <w:rsid w:val="009E0F71"/>
    <w:rsid w:val="009E4FBC"/>
    <w:rsid w:val="009E7A46"/>
    <w:rsid w:val="009F26C4"/>
    <w:rsid w:val="009F436C"/>
    <w:rsid w:val="00A03153"/>
    <w:rsid w:val="00A103E3"/>
    <w:rsid w:val="00A252FA"/>
    <w:rsid w:val="00AB4A38"/>
    <w:rsid w:val="00AB5E22"/>
    <w:rsid w:val="00AD7C02"/>
    <w:rsid w:val="00AE2077"/>
    <w:rsid w:val="00B158E3"/>
    <w:rsid w:val="00B328CD"/>
    <w:rsid w:val="00B408F8"/>
    <w:rsid w:val="00B5078E"/>
    <w:rsid w:val="00B60EDC"/>
    <w:rsid w:val="00B93015"/>
    <w:rsid w:val="00BA7FAA"/>
    <w:rsid w:val="00BC39BE"/>
    <w:rsid w:val="00BD4E4C"/>
    <w:rsid w:val="00BF7644"/>
    <w:rsid w:val="00C1285B"/>
    <w:rsid w:val="00C141AB"/>
    <w:rsid w:val="00C173B0"/>
    <w:rsid w:val="00C17F71"/>
    <w:rsid w:val="00C2612E"/>
    <w:rsid w:val="00CE249F"/>
    <w:rsid w:val="00CF17D0"/>
    <w:rsid w:val="00D42339"/>
    <w:rsid w:val="00D61AC2"/>
    <w:rsid w:val="00D83B8C"/>
    <w:rsid w:val="00D87E14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00C8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11546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9214E-DA5B-4119-AEA6-4212D72A4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0B26A-F915-4F9B-91FA-2C09FD76DE74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40ae4924-d04e-473c-aafa-3657aad971d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D3C41FE-30C8-4FC3-8EB2-AB0596522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2017-02-22T19:32:00Z</dcterms:created>
  <dcterms:modified xsi:type="dcterms:W3CDTF">2017-02-22T19:32:00Z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