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B614A" w14:textId="77777777" w:rsidR="009F436C" w:rsidRDefault="009F436C" w:rsidP="00382FEC">
      <w:bookmarkStart w:id="0" w:name="_GoBack"/>
      <w:bookmarkEnd w:id="0"/>
    </w:p>
    <w:p w14:paraId="348B614B" w14:textId="77777777" w:rsidR="00EF4EF2" w:rsidRPr="001E26DB" w:rsidRDefault="00EF4EF2" w:rsidP="00382FEC"/>
    <w:p w14:paraId="348B614C" w14:textId="77777777" w:rsidR="009F436C" w:rsidRPr="001E26DB" w:rsidRDefault="009F436C" w:rsidP="00382FEC"/>
    <w:p w14:paraId="348B614D" w14:textId="77777777" w:rsidR="009F436C" w:rsidRDefault="009F436C" w:rsidP="00382FEC"/>
    <w:p w14:paraId="348B614E" w14:textId="77777777" w:rsidR="002C29B6" w:rsidRDefault="002C29B6" w:rsidP="00382FEC"/>
    <w:p w14:paraId="348B614F" w14:textId="77777777" w:rsidR="002C29B6" w:rsidRDefault="002C29B6" w:rsidP="00382FEC"/>
    <w:p w14:paraId="348B6150" w14:textId="77777777" w:rsidR="0076003F" w:rsidRDefault="0076003F" w:rsidP="00382FEC"/>
    <w:p w14:paraId="348B6151" w14:textId="77777777" w:rsidR="002C29B6" w:rsidRDefault="002C29B6" w:rsidP="00382FEC"/>
    <w:p w14:paraId="348B6152" w14:textId="77777777" w:rsidR="002C29B6" w:rsidRPr="001E26DB" w:rsidRDefault="002C29B6" w:rsidP="00382FEC"/>
    <w:p w14:paraId="348B6153" w14:textId="77777777" w:rsidR="009F436C" w:rsidRPr="001E26DB" w:rsidRDefault="009F436C" w:rsidP="00382FEC"/>
    <w:p w14:paraId="348B6154" w14:textId="77777777" w:rsidR="009F436C" w:rsidRPr="001E26DB" w:rsidRDefault="009F436C" w:rsidP="00382FEC"/>
    <w:p w14:paraId="348B6155" w14:textId="77777777" w:rsidR="009F436C" w:rsidRPr="001E26DB" w:rsidRDefault="009F436C" w:rsidP="00382FEC"/>
    <w:p w14:paraId="348B6156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37359</w:t>
      </w:r>
      <w:r w:rsidR="00E81C0B" w:rsidRPr="001E26DB">
        <w:t>     </w:t>
      </w:r>
    </w:p>
    <w:p w14:paraId="348B6157" w14:textId="77777777" w:rsidR="009F436C" w:rsidRPr="001E26DB" w:rsidRDefault="009F436C" w:rsidP="00382FEC"/>
    <w:p w14:paraId="348B6158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F67F03" w14:paraId="348B615C" w14:textId="77777777" w:rsidTr="00B37A52">
        <w:tc>
          <w:tcPr>
            <w:tcW w:w="2269" w:type="pct"/>
          </w:tcPr>
          <w:p w14:paraId="348B6159" w14:textId="77777777" w:rsidR="00417FB7" w:rsidRPr="001E26DB" w:rsidRDefault="005E30F5" w:rsidP="008262A3">
            <w:r>
              <w:t>Le 20</w:t>
            </w:r>
            <w:r w:rsidR="006475C8">
              <w:t xml:space="preserve"> avril 2017</w:t>
            </w:r>
          </w:p>
        </w:tc>
        <w:tc>
          <w:tcPr>
            <w:tcW w:w="381" w:type="pct"/>
          </w:tcPr>
          <w:p w14:paraId="348B615A" w14:textId="77777777" w:rsidR="00417FB7" w:rsidRPr="001E26DB" w:rsidRDefault="00417FB7" w:rsidP="00382FEC"/>
        </w:tc>
        <w:tc>
          <w:tcPr>
            <w:tcW w:w="2350" w:type="pct"/>
          </w:tcPr>
          <w:p w14:paraId="348B615B" w14:textId="77777777" w:rsidR="00417FB7" w:rsidRPr="001E26DB" w:rsidRDefault="005E30F5" w:rsidP="0027081E">
            <w:pPr>
              <w:rPr>
                <w:lang w:val="en-CA"/>
              </w:rPr>
            </w:pPr>
            <w:r>
              <w:t>April 20</w:t>
            </w:r>
            <w:r w:rsidR="006475C8">
              <w:t>, 2017</w:t>
            </w:r>
          </w:p>
        </w:tc>
      </w:tr>
      <w:tr w:rsidR="00E12A51" w:rsidRPr="00F67F03" w14:paraId="348B6160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348B615D" w14:textId="77777777"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48B615E" w14:textId="77777777"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48B615F" w14:textId="77777777"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60089A" w14:paraId="348B6164" w14:textId="77777777" w:rsidTr="00B37A52">
        <w:tc>
          <w:tcPr>
            <w:tcW w:w="2269" w:type="pct"/>
          </w:tcPr>
          <w:p w14:paraId="348B6161" w14:textId="58D2AAD4" w:rsidR="00417FB7" w:rsidRPr="001E26DB" w:rsidRDefault="00417FB7" w:rsidP="00DE7C08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 w:rsidR="00DE7C08" w:rsidRPr="00A02F7E">
              <w:rPr>
                <w:lang w:val="fr-FR"/>
              </w:rPr>
              <w:t>La juge en chef McLachlin et les juges Abella, Moldaver, Karakatsanis, Wagner, Gascon, Côté, Brown et Rowe</w:t>
            </w:r>
            <w:r w:rsidR="00DE7C08" w:rsidDel="00DE7C08">
              <w:t xml:space="preserve"> </w:t>
            </w:r>
          </w:p>
        </w:tc>
        <w:tc>
          <w:tcPr>
            <w:tcW w:w="381" w:type="pct"/>
          </w:tcPr>
          <w:p w14:paraId="348B6162" w14:textId="77777777" w:rsidR="00417FB7" w:rsidRPr="001E26DB" w:rsidRDefault="00417FB7" w:rsidP="00382FEC"/>
        </w:tc>
        <w:tc>
          <w:tcPr>
            <w:tcW w:w="2350" w:type="pct"/>
          </w:tcPr>
          <w:p w14:paraId="348B6163" w14:textId="24F0747D" w:rsidR="00417FB7" w:rsidRPr="001E26DB" w:rsidRDefault="007F41D5" w:rsidP="00DE7C08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="00DE7C08" w:rsidRPr="0060089A">
              <w:rPr>
                <w:rFonts w:eastAsiaTheme="minorEastAsia"/>
                <w:szCs w:val="24"/>
                <w:lang w:val="en-US"/>
              </w:rPr>
              <w:t>McLachlin C.J. and Abella, Moldaver, Karakatsanis, Wagner, Gascon, Côté, Brown and Rowe JJ.</w:t>
            </w:r>
          </w:p>
        </w:tc>
      </w:tr>
      <w:tr w:rsidR="00C2612E" w:rsidRPr="0060089A" w14:paraId="348B6168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348B6165" w14:textId="77777777" w:rsidR="00C2612E" w:rsidRPr="005E30F5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48B6166" w14:textId="77777777" w:rsidR="00C2612E" w:rsidRPr="005E30F5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48B6167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67F03" w14:paraId="348B617C" w14:textId="77777777" w:rsidTr="006A1E6D">
        <w:tc>
          <w:tcPr>
            <w:tcW w:w="2269" w:type="pct"/>
          </w:tcPr>
          <w:p w14:paraId="348B6169" w14:textId="77777777" w:rsidR="002D702B" w:rsidRDefault="005E30F5">
            <w:pPr>
              <w:pStyle w:val="SCCLsocPrefix"/>
            </w:pPr>
            <w:r>
              <w:t>ENTRE :</w:t>
            </w:r>
            <w:r>
              <w:br/>
            </w:r>
          </w:p>
          <w:p w14:paraId="348B616A" w14:textId="77777777" w:rsidR="002D702B" w:rsidRDefault="005E30F5">
            <w:pPr>
              <w:pStyle w:val="SCCLsocParty"/>
            </w:pPr>
            <w:r>
              <w:t>Centre Hospitalier de l’Université de Montréal (CHUM)</w:t>
            </w:r>
            <w:r>
              <w:br/>
            </w:r>
          </w:p>
          <w:p w14:paraId="348B616B" w14:textId="77777777" w:rsidR="002D702B" w:rsidRDefault="005E30F5">
            <w:pPr>
              <w:pStyle w:val="SCCLsocPartyRole"/>
            </w:pPr>
            <w:r>
              <w:t>Demandeur</w:t>
            </w:r>
            <w:r>
              <w:br/>
            </w:r>
          </w:p>
          <w:p w14:paraId="348B616C" w14:textId="77777777" w:rsidR="002D702B" w:rsidRDefault="005E30F5">
            <w:pPr>
              <w:pStyle w:val="SCCLsocVersus"/>
            </w:pPr>
            <w:r>
              <w:t>- et -</w:t>
            </w:r>
            <w:r>
              <w:br/>
            </w:r>
          </w:p>
          <w:p w14:paraId="348B616D" w14:textId="77777777" w:rsidR="002D702B" w:rsidRDefault="005E30F5">
            <w:pPr>
              <w:pStyle w:val="SCCLsocParty"/>
            </w:pPr>
            <w:r>
              <w:t>Association des médecins résidents de Montréal</w:t>
            </w:r>
            <w:r>
              <w:br/>
            </w:r>
          </w:p>
          <w:p w14:paraId="348B616E" w14:textId="77777777" w:rsidR="002D702B" w:rsidRDefault="005E30F5">
            <w:pPr>
              <w:pStyle w:val="SCCLsocPartyRole"/>
            </w:pPr>
            <w:r>
              <w:t>Intimée</w:t>
            </w:r>
            <w:r>
              <w:br/>
            </w:r>
          </w:p>
          <w:p w14:paraId="348B616F" w14:textId="77777777" w:rsidR="002D702B" w:rsidRDefault="005E30F5">
            <w:pPr>
              <w:pStyle w:val="SCCLsocVersus"/>
            </w:pPr>
            <w:r>
              <w:t>- et -</w:t>
            </w:r>
            <w:r>
              <w:br/>
            </w:r>
          </w:p>
          <w:p w14:paraId="348B6170" w14:textId="77777777" w:rsidR="002D702B" w:rsidRDefault="005E30F5">
            <w:pPr>
              <w:pStyle w:val="SCCLsocParty"/>
            </w:pPr>
            <w:r>
              <w:t>Nathalie Faucher, en sa qualité d’arbitre de griefs</w:t>
            </w:r>
            <w:r>
              <w:br/>
            </w:r>
          </w:p>
          <w:p w14:paraId="348B6171" w14:textId="77777777" w:rsidR="002D702B" w:rsidRDefault="005E30F5">
            <w:pPr>
              <w:pStyle w:val="SCCLsocPartyRole"/>
            </w:pPr>
            <w:r>
              <w:t>Intervenante</w:t>
            </w:r>
          </w:p>
        </w:tc>
        <w:tc>
          <w:tcPr>
            <w:tcW w:w="381" w:type="pct"/>
          </w:tcPr>
          <w:p w14:paraId="348B6172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348B6173" w14:textId="77777777" w:rsidR="002D702B" w:rsidRDefault="005E30F5">
            <w:pPr>
              <w:pStyle w:val="SCCLsocPrefix"/>
            </w:pPr>
            <w:r>
              <w:t>BETWEEN:</w:t>
            </w:r>
            <w:r>
              <w:br/>
            </w:r>
          </w:p>
          <w:p w14:paraId="348B6174" w14:textId="77777777" w:rsidR="002D702B" w:rsidRDefault="005E30F5">
            <w:pPr>
              <w:pStyle w:val="SCCLsocParty"/>
            </w:pPr>
            <w:r>
              <w:t>Centre hospitalier de l’Université de Montréal (CHUM)</w:t>
            </w:r>
            <w:r>
              <w:br/>
            </w:r>
          </w:p>
          <w:p w14:paraId="348B6175" w14:textId="77777777" w:rsidR="002D702B" w:rsidRDefault="005E30F5">
            <w:pPr>
              <w:pStyle w:val="SCCLsocPartyRole"/>
            </w:pPr>
            <w:r>
              <w:t>Applicant</w:t>
            </w:r>
            <w:r>
              <w:br/>
            </w:r>
          </w:p>
          <w:p w14:paraId="348B6176" w14:textId="77777777" w:rsidR="002D702B" w:rsidRDefault="005E30F5">
            <w:pPr>
              <w:pStyle w:val="SCCLsocVersus"/>
            </w:pPr>
            <w:r>
              <w:t>- and -</w:t>
            </w:r>
            <w:r>
              <w:br/>
            </w:r>
          </w:p>
          <w:p w14:paraId="348B6177" w14:textId="77777777" w:rsidR="002D702B" w:rsidRDefault="005E30F5">
            <w:pPr>
              <w:pStyle w:val="SCCLsocParty"/>
            </w:pPr>
            <w:r>
              <w:t>Association des médecins résidents de Montréal</w:t>
            </w:r>
            <w:r>
              <w:br/>
            </w:r>
          </w:p>
          <w:p w14:paraId="348B6178" w14:textId="77777777" w:rsidR="002D702B" w:rsidRPr="0060089A" w:rsidRDefault="005E30F5">
            <w:pPr>
              <w:pStyle w:val="SCCLsocPartyRole"/>
              <w:rPr>
                <w:lang w:val="en-US"/>
              </w:rPr>
            </w:pPr>
            <w:r w:rsidRPr="0060089A">
              <w:rPr>
                <w:lang w:val="en-US"/>
              </w:rPr>
              <w:t>Respondent</w:t>
            </w:r>
            <w:r w:rsidRPr="0060089A">
              <w:rPr>
                <w:lang w:val="en-US"/>
              </w:rPr>
              <w:br/>
            </w:r>
          </w:p>
          <w:p w14:paraId="348B6179" w14:textId="77777777" w:rsidR="002D702B" w:rsidRPr="0060089A" w:rsidRDefault="005E30F5">
            <w:pPr>
              <w:pStyle w:val="SCCLsocVersus"/>
              <w:rPr>
                <w:lang w:val="en-US"/>
              </w:rPr>
            </w:pPr>
            <w:r w:rsidRPr="0060089A">
              <w:rPr>
                <w:lang w:val="en-US"/>
              </w:rPr>
              <w:t>- and -</w:t>
            </w:r>
            <w:r w:rsidRPr="0060089A">
              <w:rPr>
                <w:lang w:val="en-US"/>
              </w:rPr>
              <w:br/>
            </w:r>
          </w:p>
          <w:p w14:paraId="348B617A" w14:textId="37B1A159" w:rsidR="002D702B" w:rsidRPr="0060089A" w:rsidRDefault="005E30F5">
            <w:pPr>
              <w:pStyle w:val="SCCLsocParty"/>
              <w:rPr>
                <w:lang w:val="en-US"/>
              </w:rPr>
            </w:pPr>
            <w:r w:rsidRPr="0060089A">
              <w:rPr>
                <w:lang w:val="en-US"/>
              </w:rPr>
              <w:t xml:space="preserve">Nathalie Faucher, </w:t>
            </w:r>
            <w:r w:rsidR="00DE7C08" w:rsidRPr="0060089A">
              <w:rPr>
                <w:lang w:val="en-US"/>
              </w:rPr>
              <w:t>in her capacity as grievance</w:t>
            </w:r>
            <w:r w:rsidR="00DE7C08">
              <w:rPr>
                <w:lang w:val="en-US"/>
              </w:rPr>
              <w:t xml:space="preserve"> arbitrator</w:t>
            </w:r>
            <w:r w:rsidRPr="0060089A">
              <w:rPr>
                <w:lang w:val="en-US"/>
              </w:rPr>
              <w:br/>
            </w:r>
          </w:p>
          <w:p w14:paraId="348B617B" w14:textId="77777777" w:rsidR="002D702B" w:rsidRDefault="005E30F5">
            <w:pPr>
              <w:pStyle w:val="SCCLsocPartyRole"/>
            </w:pPr>
            <w:r>
              <w:t>Intervener</w:t>
            </w:r>
          </w:p>
        </w:tc>
      </w:tr>
      <w:tr w:rsidR="00824412" w:rsidRPr="00F67F03" w14:paraId="348B6180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348B617D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48B617E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48B617F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</w:tbl>
    <w:p w14:paraId="348B6181" w14:textId="77777777" w:rsidR="005E30F5" w:rsidRDefault="005E30F5">
      <w:r>
        <w:br w:type="page"/>
      </w:r>
    </w:p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824412" w:rsidRPr="0060089A" w14:paraId="348B6189" w14:textId="77777777" w:rsidTr="00B37A52">
        <w:tc>
          <w:tcPr>
            <w:tcW w:w="2269" w:type="pct"/>
          </w:tcPr>
          <w:p w14:paraId="348B6182" w14:textId="77777777" w:rsidR="0027081E" w:rsidRPr="001E26DB" w:rsidRDefault="0027081E" w:rsidP="0027081E">
            <w:pPr>
              <w:jc w:val="center"/>
            </w:pPr>
            <w:r w:rsidRPr="001E26DB">
              <w:lastRenderedPageBreak/>
              <w:t>JUGEMENT</w:t>
            </w:r>
          </w:p>
          <w:p w14:paraId="348B6183" w14:textId="77777777" w:rsidR="0027081E" w:rsidRPr="001E26DB" w:rsidRDefault="0027081E" w:rsidP="0027081E">
            <w:pPr>
              <w:jc w:val="center"/>
            </w:pPr>
          </w:p>
          <w:p w14:paraId="348B6184" w14:textId="77777777" w:rsidR="00824412" w:rsidRPr="001E26DB" w:rsidRDefault="0027081E" w:rsidP="005E30F5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>
              <w:t>500-09-024571-143</w:t>
            </w:r>
            <w:r w:rsidRPr="001E26DB">
              <w:t xml:space="preserve">, </w:t>
            </w:r>
            <w:r w:rsidR="005E30F5">
              <w:t xml:space="preserve">2016 QCCA 1689, </w:t>
            </w:r>
            <w:r w:rsidRPr="001E26DB">
              <w:t xml:space="preserve">daté du </w:t>
            </w:r>
            <w:r>
              <w:t>20 octobre 2016</w:t>
            </w:r>
            <w:r w:rsidRPr="001E26DB">
              <w:t xml:space="preserve">, est </w:t>
            </w:r>
            <w:r w:rsidR="005E30F5">
              <w:t>rejetée avec dépens.</w:t>
            </w:r>
          </w:p>
        </w:tc>
        <w:tc>
          <w:tcPr>
            <w:tcW w:w="381" w:type="pct"/>
          </w:tcPr>
          <w:p w14:paraId="348B6185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48B6186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348B6187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348B6188" w14:textId="77777777" w:rsidR="00824412" w:rsidRPr="001E26DB" w:rsidRDefault="0027081E" w:rsidP="005E30F5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5E30F5">
              <w:rPr>
                <w:lang w:val="en-CA"/>
              </w:rPr>
              <w:t>Court of Appeal of Quebec (Montréal)</w:t>
            </w:r>
            <w:r w:rsidR="005E30F5">
              <w:rPr>
                <w:lang w:val="en-CA"/>
              </w:rPr>
              <w:t xml:space="preserve">, Number </w:t>
            </w:r>
            <w:r w:rsidRPr="005E30F5">
              <w:rPr>
                <w:lang w:val="en-CA"/>
              </w:rPr>
              <w:t>500-09-024571-143</w:t>
            </w:r>
            <w:r w:rsidRPr="001E26DB">
              <w:rPr>
                <w:lang w:val="en-CA"/>
              </w:rPr>
              <w:t xml:space="preserve">, </w:t>
            </w:r>
            <w:r w:rsidR="005E30F5" w:rsidRPr="005E30F5">
              <w:rPr>
                <w:lang w:val="en-CA"/>
              </w:rPr>
              <w:t>2016 QCCA 1689,</w:t>
            </w:r>
            <w:r w:rsidR="005E30F5">
              <w:rPr>
                <w:lang w:val="en-CA"/>
              </w:rPr>
              <w:t xml:space="preserve"> </w:t>
            </w:r>
            <w:r w:rsidRPr="001E26DB">
              <w:rPr>
                <w:lang w:val="en-CA"/>
              </w:rPr>
              <w:t xml:space="preserve">dated </w:t>
            </w:r>
            <w:r w:rsidRPr="005E30F5">
              <w:rPr>
                <w:lang w:val="en-CA"/>
              </w:rPr>
              <w:t>October 20, 2016</w:t>
            </w:r>
            <w:r w:rsidR="005E30F5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5E30F5">
              <w:rPr>
                <w:lang w:val="en-CA"/>
              </w:rPr>
              <w:t>dismissed with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14:paraId="348B618A" w14:textId="77777777" w:rsidR="009F436C" w:rsidRPr="005E30F5" w:rsidRDefault="009F436C" w:rsidP="00382FEC">
      <w:pPr>
        <w:rPr>
          <w:lang w:val="en-CA"/>
        </w:rPr>
      </w:pPr>
    </w:p>
    <w:p w14:paraId="348B618B" w14:textId="77777777" w:rsidR="009F436C" w:rsidRPr="002C29B6" w:rsidRDefault="009F436C" w:rsidP="00417FB7">
      <w:pPr>
        <w:jc w:val="center"/>
        <w:rPr>
          <w:lang w:val="en-US"/>
        </w:rPr>
      </w:pPr>
    </w:p>
    <w:p w14:paraId="348B618C" w14:textId="77777777" w:rsidR="009F436C" w:rsidRPr="002C29B6" w:rsidRDefault="009F436C" w:rsidP="00417FB7">
      <w:pPr>
        <w:jc w:val="center"/>
        <w:rPr>
          <w:lang w:val="en-US"/>
        </w:rPr>
      </w:pPr>
    </w:p>
    <w:p w14:paraId="348B618D" w14:textId="77777777" w:rsidR="00655333" w:rsidRPr="00F67F03" w:rsidRDefault="00655333" w:rsidP="00655333">
      <w:pPr>
        <w:jc w:val="center"/>
        <w:rPr>
          <w:lang w:val="fr-FR"/>
        </w:rPr>
      </w:pPr>
      <w:r w:rsidRPr="00F67F03">
        <w:rPr>
          <w:lang w:val="fr-FR"/>
        </w:rPr>
        <w:t>J.C.C.</w:t>
      </w:r>
    </w:p>
    <w:p w14:paraId="348B618E" w14:textId="77777777" w:rsidR="00655333" w:rsidRPr="00F67F03" w:rsidRDefault="00655333" w:rsidP="00655333">
      <w:pPr>
        <w:jc w:val="center"/>
        <w:rPr>
          <w:lang w:val="fr-FR"/>
        </w:rPr>
      </w:pPr>
      <w:r w:rsidRPr="00F67F03">
        <w:rPr>
          <w:lang w:val="fr-FR"/>
        </w:rPr>
        <w:t>C.J.C.</w:t>
      </w:r>
    </w:p>
    <w:p w14:paraId="348B618F" w14:textId="77777777" w:rsidR="00655333" w:rsidRPr="00F67F03" w:rsidRDefault="00655333" w:rsidP="00655333">
      <w:pPr>
        <w:jc w:val="center"/>
        <w:rPr>
          <w:lang w:val="fr-FR"/>
        </w:rPr>
      </w:pPr>
    </w:p>
    <w:sectPr w:rsidR="00655333" w:rsidRPr="00F67F03" w:rsidSect="007B340F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8B6192" w14:textId="77777777" w:rsidR="006475C8" w:rsidRDefault="006475C8">
      <w:r>
        <w:separator/>
      </w:r>
    </w:p>
  </w:endnote>
  <w:endnote w:type="continuationSeparator" w:id="0">
    <w:p w14:paraId="348B6193" w14:textId="77777777" w:rsidR="006475C8" w:rsidRDefault="00647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8B6190" w14:textId="77777777" w:rsidR="006475C8" w:rsidRDefault="006475C8">
      <w:r>
        <w:separator/>
      </w:r>
    </w:p>
  </w:footnote>
  <w:footnote w:type="continuationSeparator" w:id="0">
    <w:p w14:paraId="348B6191" w14:textId="77777777" w:rsidR="006475C8" w:rsidRDefault="00647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8B6194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9C15EF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48B6195" w14:textId="77777777" w:rsidR="00401B64" w:rsidRDefault="00401B64" w:rsidP="00401B64">
    <w:pPr>
      <w:rPr>
        <w:szCs w:val="24"/>
      </w:rPr>
    </w:pPr>
  </w:p>
  <w:p w14:paraId="348B6196" w14:textId="77777777" w:rsidR="00401B64" w:rsidRDefault="00401B64" w:rsidP="00401B64">
    <w:pPr>
      <w:rPr>
        <w:szCs w:val="24"/>
      </w:rPr>
    </w:pPr>
  </w:p>
  <w:p w14:paraId="348B6197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37359</w:t>
    </w:r>
    <w:r w:rsidR="00401B64">
      <w:rPr>
        <w:szCs w:val="24"/>
      </w:rPr>
      <w:t>     </w:t>
    </w:r>
  </w:p>
  <w:p w14:paraId="348B6198" w14:textId="77777777"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919B4"/>
    <w:rsid w:val="000978C2"/>
    <w:rsid w:val="000B76FF"/>
    <w:rsid w:val="000D7521"/>
    <w:rsid w:val="000E4CCE"/>
    <w:rsid w:val="000F44E1"/>
    <w:rsid w:val="00130C0B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2D702B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5E30F5"/>
    <w:rsid w:val="0060089A"/>
    <w:rsid w:val="00614908"/>
    <w:rsid w:val="0064672C"/>
    <w:rsid w:val="006475C8"/>
    <w:rsid w:val="00650109"/>
    <w:rsid w:val="00655333"/>
    <w:rsid w:val="006935F7"/>
    <w:rsid w:val="006A1E6D"/>
    <w:rsid w:val="006C1359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C15EF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A7D71"/>
    <w:rsid w:val="00BD2A96"/>
    <w:rsid w:val="00BF682C"/>
    <w:rsid w:val="00BF7644"/>
    <w:rsid w:val="00C2612E"/>
    <w:rsid w:val="00C609B7"/>
    <w:rsid w:val="00CF2E5D"/>
    <w:rsid w:val="00D047BE"/>
    <w:rsid w:val="00D26BFF"/>
    <w:rsid w:val="00D42339"/>
    <w:rsid w:val="00D61AC2"/>
    <w:rsid w:val="00D652D6"/>
    <w:rsid w:val="00DE063A"/>
    <w:rsid w:val="00DE7C08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48B61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11684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2017-04-20T04:00:00+00:00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CJ, Wagner, Gascon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64495BCD-6714-46A8-A81B-52EA1E2CCA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190F11-652F-44DE-815F-ABC858D64D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2F399E-EF4C-4AF1-A24D-1308DD44404B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2017-04-19T15:17:00Z</dcterms:created>
  <dcterms:modified xsi:type="dcterms:W3CDTF">2017-04-19T15:17:00Z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