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BBD8" w14:textId="77777777" w:rsidR="009F436C" w:rsidRDefault="009F436C" w:rsidP="00382FEC"/>
    <w:p w14:paraId="4BBBBBDA" w14:textId="77777777" w:rsidR="009F436C" w:rsidRPr="006E7BAE" w:rsidRDefault="009F436C" w:rsidP="00382FEC"/>
    <w:p w14:paraId="4BBBBBDB" w14:textId="77777777" w:rsidR="0016666F" w:rsidRPr="006E7BAE" w:rsidRDefault="0016666F" w:rsidP="00382FEC"/>
    <w:p w14:paraId="4BBBBBDC" w14:textId="77777777" w:rsidR="0016666F" w:rsidRDefault="0016666F" w:rsidP="00382FEC"/>
    <w:p w14:paraId="4BBBBBDD" w14:textId="77777777" w:rsidR="00D83B8C" w:rsidRDefault="00D83B8C" w:rsidP="00382FEC"/>
    <w:p w14:paraId="4BBBBBDE" w14:textId="77777777" w:rsidR="008763A3" w:rsidRDefault="008763A3" w:rsidP="00382FEC"/>
    <w:p w14:paraId="4BBBBBDF" w14:textId="77777777" w:rsidR="00D83B8C" w:rsidRDefault="00D83B8C" w:rsidP="00382FEC"/>
    <w:p w14:paraId="4BBBBBE0" w14:textId="77777777" w:rsidR="00D83B8C" w:rsidRDefault="00D83B8C" w:rsidP="00382FEC"/>
    <w:p w14:paraId="4BBBBBE1" w14:textId="77777777" w:rsidR="00D83B8C" w:rsidRDefault="00D83B8C" w:rsidP="00382FEC"/>
    <w:p w14:paraId="4BBBBBE2" w14:textId="77777777" w:rsidR="00D83B8C" w:rsidRPr="006E7BAE" w:rsidRDefault="00D83B8C" w:rsidP="00382FEC"/>
    <w:p w14:paraId="4BBBBBE3" w14:textId="77777777" w:rsidR="009F436C" w:rsidRPr="006E7BAE" w:rsidRDefault="009F436C" w:rsidP="00382FEC"/>
    <w:p w14:paraId="4BBBBBE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37464</w:t>
      </w:r>
      <w:r w:rsidR="0016666F" w:rsidRPr="006E7BAE">
        <w:t>     </w:t>
      </w:r>
    </w:p>
    <w:p w14:paraId="4BBBBB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BBBBE9" w14:textId="77777777" w:rsidTr="00C173B0">
        <w:tc>
          <w:tcPr>
            <w:tcW w:w="2269" w:type="pct"/>
          </w:tcPr>
          <w:p w14:paraId="4BBBBBE6" w14:textId="77777777" w:rsidR="00417FB7" w:rsidRPr="006E7BAE" w:rsidRDefault="002B0E05" w:rsidP="008262A3">
            <w:r>
              <w:t>May 25</w:t>
            </w:r>
            <w:r w:rsidR="00B328CD">
              <w:t>, 2017</w:t>
            </w:r>
          </w:p>
        </w:tc>
        <w:tc>
          <w:tcPr>
            <w:tcW w:w="381" w:type="pct"/>
          </w:tcPr>
          <w:p w14:paraId="4BBBBBE7" w14:textId="77777777" w:rsidR="00417FB7" w:rsidRPr="006E7BAE" w:rsidRDefault="00417FB7" w:rsidP="00382FEC"/>
        </w:tc>
        <w:tc>
          <w:tcPr>
            <w:tcW w:w="2350" w:type="pct"/>
          </w:tcPr>
          <w:p w14:paraId="4BBBBBE8" w14:textId="77777777" w:rsidR="00417FB7" w:rsidRPr="00D83B8C" w:rsidRDefault="00B328CD" w:rsidP="002B0E05">
            <w:pPr>
              <w:rPr>
                <w:lang w:val="en-US"/>
              </w:rPr>
            </w:pPr>
            <w:r>
              <w:t xml:space="preserve">Le </w:t>
            </w:r>
            <w:r w:rsidR="002B0E05">
              <w:t>25</w:t>
            </w:r>
            <w:r>
              <w:t xml:space="preserve"> mai 2017</w:t>
            </w:r>
          </w:p>
        </w:tc>
      </w:tr>
      <w:tr w:rsidR="00E12A51" w:rsidRPr="006E7BAE" w14:paraId="4BBBBB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BBBB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BBB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BBBB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2F51" w14:paraId="4BBBBBF1" w14:textId="77777777" w:rsidTr="00C173B0">
        <w:tc>
          <w:tcPr>
            <w:tcW w:w="2269" w:type="pct"/>
          </w:tcPr>
          <w:p w14:paraId="4BBBBBEE" w14:textId="0BF92339" w:rsidR="00417FB7" w:rsidRPr="006E7BAE" w:rsidRDefault="00CD52FA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4BBBBBEF" w14:textId="77777777" w:rsidR="00417FB7" w:rsidRPr="006E7BAE" w:rsidRDefault="00417FB7" w:rsidP="00382FEC"/>
        </w:tc>
        <w:tc>
          <w:tcPr>
            <w:tcW w:w="2350" w:type="pct"/>
          </w:tcPr>
          <w:p w14:paraId="4BBBBBF0" w14:textId="5DD1F5EA" w:rsidR="00417FB7" w:rsidRPr="006E7BAE" w:rsidRDefault="00CD52FA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9A2F51" w14:paraId="4BBBBB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BBBBF2" w14:textId="77777777" w:rsidR="00C2612E" w:rsidRPr="000F35E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BBBF3" w14:textId="77777777" w:rsidR="00C2612E" w:rsidRPr="000F35E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BBBBF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BBBBC03" w14:textId="77777777" w:rsidTr="00C173B0">
        <w:tc>
          <w:tcPr>
            <w:tcW w:w="2269" w:type="pct"/>
          </w:tcPr>
          <w:p w14:paraId="4BBBBBF6" w14:textId="77777777" w:rsidR="00D54BDF" w:rsidRDefault="002B0E05">
            <w:pPr>
              <w:pStyle w:val="SCCLsocPrefix"/>
            </w:pPr>
            <w:r>
              <w:t>BETWEEN:</w:t>
            </w:r>
            <w:r>
              <w:br/>
            </w:r>
          </w:p>
          <w:p w14:paraId="4BBBBBF7" w14:textId="77777777" w:rsidR="00D54BDF" w:rsidRDefault="002B0E05">
            <w:pPr>
              <w:pStyle w:val="SCCLsocParty"/>
            </w:pPr>
            <w:r>
              <w:t>Tony Agostino</w:t>
            </w:r>
            <w:r>
              <w:br/>
            </w:r>
          </w:p>
          <w:p w14:paraId="4BBBBBF8" w14:textId="77777777" w:rsidR="00D54BDF" w:rsidRDefault="002B0E05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4BBBBBF9" w14:textId="77777777" w:rsidR="00D54BDF" w:rsidRDefault="002B0E05">
            <w:pPr>
              <w:pStyle w:val="SCCLsocVersus"/>
            </w:pPr>
            <w:r>
              <w:t>- and -</w:t>
            </w:r>
            <w:r>
              <w:br/>
            </w:r>
          </w:p>
          <w:p w14:paraId="4BBBBBFA" w14:textId="77777777" w:rsidR="00D54BDF" w:rsidRDefault="001556F2">
            <w:pPr>
              <w:pStyle w:val="SCCLsocParty"/>
            </w:pPr>
            <w:r>
              <w:t>William Downe and</w:t>
            </w:r>
            <w:r w:rsidR="002B0E05">
              <w:t xml:space="preserve"> Bank of Montreal</w:t>
            </w:r>
            <w:r w:rsidR="002B0E05">
              <w:br/>
            </w:r>
          </w:p>
          <w:p w14:paraId="4BBBBBFB" w14:textId="77777777" w:rsidR="00D54BDF" w:rsidRDefault="002B0E0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BBBBBFC" w14:textId="77777777" w:rsidR="00824412" w:rsidRPr="006E7BAE" w:rsidRDefault="00824412" w:rsidP="00375294"/>
        </w:tc>
        <w:tc>
          <w:tcPr>
            <w:tcW w:w="2350" w:type="pct"/>
          </w:tcPr>
          <w:p w14:paraId="4BBBBBFD" w14:textId="77777777" w:rsidR="00D54BDF" w:rsidRPr="000F35EC" w:rsidRDefault="002B0E05">
            <w:pPr>
              <w:pStyle w:val="SCCLsocPrefix"/>
              <w:rPr>
                <w:lang w:val="fr-CA"/>
              </w:rPr>
            </w:pPr>
            <w:r w:rsidRPr="000F35EC">
              <w:rPr>
                <w:lang w:val="fr-CA"/>
              </w:rPr>
              <w:t>ENTRE :</w:t>
            </w:r>
            <w:r w:rsidRPr="000F35EC">
              <w:rPr>
                <w:lang w:val="fr-CA"/>
              </w:rPr>
              <w:br/>
            </w:r>
          </w:p>
          <w:p w14:paraId="4BBBBBFE" w14:textId="77777777" w:rsidR="00D54BDF" w:rsidRPr="000F35EC" w:rsidRDefault="002B0E05">
            <w:pPr>
              <w:pStyle w:val="SCCLsocParty"/>
              <w:rPr>
                <w:lang w:val="fr-CA"/>
              </w:rPr>
            </w:pPr>
            <w:r w:rsidRPr="000F35EC">
              <w:rPr>
                <w:lang w:val="fr-CA"/>
              </w:rPr>
              <w:t>Tony Agostino</w:t>
            </w:r>
            <w:r w:rsidRPr="000F35EC">
              <w:rPr>
                <w:lang w:val="fr-CA"/>
              </w:rPr>
              <w:br/>
            </w:r>
          </w:p>
          <w:p w14:paraId="4BBBBBFF" w14:textId="77777777" w:rsidR="00D54BDF" w:rsidRPr="000F35EC" w:rsidRDefault="002B0E05">
            <w:pPr>
              <w:pStyle w:val="SCCLsocPartyRole"/>
              <w:rPr>
                <w:lang w:val="fr-CA"/>
              </w:rPr>
            </w:pPr>
            <w:r w:rsidRPr="000F35EC">
              <w:rPr>
                <w:lang w:val="fr-CA"/>
              </w:rPr>
              <w:t>Demandeur</w:t>
            </w:r>
            <w:r w:rsidRPr="000F35EC">
              <w:rPr>
                <w:lang w:val="fr-CA"/>
              </w:rPr>
              <w:br/>
            </w:r>
          </w:p>
          <w:p w14:paraId="4BBBBC00" w14:textId="77777777" w:rsidR="00D54BDF" w:rsidRPr="000F35EC" w:rsidRDefault="002B0E05">
            <w:pPr>
              <w:pStyle w:val="SCCLsocVersus"/>
              <w:rPr>
                <w:lang w:val="fr-CA"/>
              </w:rPr>
            </w:pPr>
            <w:r w:rsidRPr="000F35EC">
              <w:rPr>
                <w:lang w:val="fr-CA"/>
              </w:rPr>
              <w:t>- et -</w:t>
            </w:r>
            <w:r w:rsidRPr="000F35EC">
              <w:rPr>
                <w:lang w:val="fr-CA"/>
              </w:rPr>
              <w:br/>
            </w:r>
          </w:p>
          <w:p w14:paraId="4BBBBC01" w14:textId="77777777" w:rsidR="00D54BDF" w:rsidRPr="000F35EC" w:rsidRDefault="002B0E05">
            <w:pPr>
              <w:pStyle w:val="SCCLsocParty"/>
              <w:rPr>
                <w:lang w:val="fr-CA"/>
              </w:rPr>
            </w:pPr>
            <w:r w:rsidRPr="000F35EC">
              <w:rPr>
                <w:lang w:val="fr-CA"/>
              </w:rPr>
              <w:t>William Downe</w:t>
            </w:r>
            <w:r w:rsidR="001556F2">
              <w:rPr>
                <w:lang w:val="fr-CA"/>
              </w:rPr>
              <w:t xml:space="preserve"> et</w:t>
            </w:r>
            <w:r w:rsidRPr="000F35EC">
              <w:rPr>
                <w:lang w:val="fr-CA"/>
              </w:rPr>
              <w:t xml:space="preserve"> Banque de Montréal</w:t>
            </w:r>
            <w:r w:rsidRPr="000F35EC">
              <w:rPr>
                <w:lang w:val="fr-CA"/>
              </w:rPr>
              <w:br/>
            </w:r>
          </w:p>
          <w:p w14:paraId="4BBBBC02" w14:textId="77777777" w:rsidR="00D54BDF" w:rsidRDefault="002B0E05" w:rsidP="001556F2">
            <w:pPr>
              <w:pStyle w:val="SCCLsocPartyRole"/>
            </w:pPr>
            <w:r>
              <w:t>Intimés</w:t>
            </w:r>
          </w:p>
        </w:tc>
      </w:tr>
      <w:tr w:rsidR="00824412" w:rsidRPr="006E7BAE" w14:paraId="4BBBBC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BBBC0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BBC0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BBBC0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2F51" w14:paraId="4BBBBC0F" w14:textId="77777777" w:rsidTr="00C173B0">
        <w:tc>
          <w:tcPr>
            <w:tcW w:w="2269" w:type="pct"/>
          </w:tcPr>
          <w:p w14:paraId="4BBBBC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BBBC09" w14:textId="77777777" w:rsidR="00824412" w:rsidRPr="006E7BAE" w:rsidRDefault="00824412" w:rsidP="00417FB7">
            <w:pPr>
              <w:jc w:val="center"/>
            </w:pPr>
          </w:p>
          <w:p w14:paraId="4BBBBC0A" w14:textId="08D0E757" w:rsidR="00824412" w:rsidRPr="006E7BAE" w:rsidRDefault="001556F2" w:rsidP="00CB1F92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CD52FA">
              <w:t>and t</w:t>
            </w:r>
            <w:r>
              <w:t xml:space="preserve">he motion for an extension of time to serve and file the reply </w:t>
            </w:r>
            <w:r w:rsidR="00CD52FA">
              <w:t>are</w:t>
            </w:r>
            <w:r>
              <w:t xml:space="preserve">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A-266-16</w:t>
            </w:r>
            <w:r w:rsidR="00824412" w:rsidRPr="006E7BAE">
              <w:t xml:space="preserve">, dated </w:t>
            </w:r>
            <w:r w:rsidR="00824412">
              <w:t>November 9,</w:t>
            </w:r>
            <w:r w:rsidR="00CB1F92">
              <w:t xml:space="preserve"> </w:t>
            </w:r>
            <w:r w:rsidR="00824412">
              <w:t>2016</w:t>
            </w:r>
            <w:r w:rsidR="00CD52FA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BBBBC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BBBC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BBBC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BBBC0E" w14:textId="594912DF" w:rsidR="00824412" w:rsidRPr="006E7BAE" w:rsidRDefault="001556F2" w:rsidP="009A2F51">
            <w:pPr>
              <w:jc w:val="both"/>
              <w:rPr>
                <w:lang w:val="fr-CA"/>
              </w:rPr>
            </w:pPr>
            <w:r w:rsidRPr="001556F2"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2D0CC9">
              <w:rPr>
                <w:lang w:val="fr-CA"/>
              </w:rPr>
              <w:t>et l</w:t>
            </w:r>
            <w:r w:rsidRPr="001556F2">
              <w:rPr>
                <w:lang w:val="fr-CA"/>
              </w:rPr>
              <w:t xml:space="preserve">a requête en prorogation du délai de signification et de dépôt de la réplique </w:t>
            </w:r>
            <w:r w:rsidR="002D0CC9">
              <w:rPr>
                <w:lang w:val="fr-CA"/>
              </w:rPr>
              <w:t>sont</w:t>
            </w:r>
            <w:r w:rsidRPr="001556F2">
              <w:rPr>
                <w:lang w:val="fr-CA"/>
              </w:rPr>
              <w:t xml:space="preserve"> accueillie</w:t>
            </w:r>
            <w:r w:rsidR="002D0CC9">
              <w:rPr>
                <w:lang w:val="fr-CA"/>
              </w:rPr>
              <w:t>s</w:t>
            </w:r>
            <w:r w:rsidRPr="001556F2">
              <w:rPr>
                <w:lang w:val="fr-CA"/>
              </w:rPr>
              <w:t xml:space="preserve">.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35EC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F35EC">
              <w:rPr>
                <w:lang w:val="fr-CA"/>
              </w:rPr>
              <w:t>A-266-16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35EC">
              <w:rPr>
                <w:lang w:val="fr-CA"/>
              </w:rPr>
              <w:t>9 novembre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BBBC10" w14:textId="77777777" w:rsidR="009F436C" w:rsidRDefault="009F436C" w:rsidP="00417FB7">
      <w:pPr>
        <w:jc w:val="center"/>
        <w:rPr>
          <w:lang w:val="fr-CA"/>
        </w:rPr>
      </w:pPr>
    </w:p>
    <w:p w14:paraId="4BBBBC11" w14:textId="77777777" w:rsidR="001556F2" w:rsidRPr="00D83B8C" w:rsidRDefault="001556F2" w:rsidP="00417FB7">
      <w:pPr>
        <w:jc w:val="center"/>
        <w:rPr>
          <w:lang w:val="fr-CA"/>
        </w:rPr>
      </w:pPr>
    </w:p>
    <w:p w14:paraId="4BBBBC12" w14:textId="77777777" w:rsidR="009F436C" w:rsidRPr="001556F2" w:rsidRDefault="001556F2" w:rsidP="00417FB7">
      <w:pPr>
        <w:jc w:val="center"/>
      </w:pPr>
      <w:r w:rsidRPr="001556F2">
        <w:t>J.</w:t>
      </w:r>
      <w:r w:rsidR="003A37CF" w:rsidRPr="001556F2">
        <w:t>S.C.C.</w:t>
      </w:r>
    </w:p>
    <w:p w14:paraId="4BBBBC13" w14:textId="77777777" w:rsidR="003A37CF" w:rsidRPr="00D83B8C" w:rsidRDefault="003A37CF" w:rsidP="001556F2">
      <w:pPr>
        <w:jc w:val="center"/>
        <w:rPr>
          <w:lang w:val="fr-CA"/>
        </w:rPr>
      </w:pPr>
      <w:r w:rsidRPr="001556F2">
        <w:t>J.C.S.C.</w:t>
      </w:r>
      <w:r w:rsidR="001556F2" w:rsidRPr="00D83B8C">
        <w:rPr>
          <w:lang w:val="fr-CA"/>
        </w:rPr>
        <w:t xml:space="preserve"> </w:t>
      </w:r>
    </w:p>
    <w:sectPr w:rsidR="003A37CF" w:rsidRPr="00D83B8C" w:rsidSect="00CD52FA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BBC16" w14:textId="77777777" w:rsidR="00B328CD" w:rsidRDefault="00B328CD">
      <w:r>
        <w:separator/>
      </w:r>
    </w:p>
  </w:endnote>
  <w:endnote w:type="continuationSeparator" w:id="0">
    <w:p w14:paraId="4BBBBC1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BBC14" w14:textId="77777777" w:rsidR="00B328CD" w:rsidRDefault="00B328CD">
      <w:r>
        <w:separator/>
      </w:r>
    </w:p>
  </w:footnote>
  <w:footnote w:type="continuationSeparator" w:id="0">
    <w:p w14:paraId="4BBBBC1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BC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52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BBBC19" w14:textId="77777777" w:rsidR="008F53F3" w:rsidRDefault="008F53F3" w:rsidP="008F53F3">
    <w:pPr>
      <w:rPr>
        <w:szCs w:val="24"/>
      </w:rPr>
    </w:pPr>
  </w:p>
  <w:p w14:paraId="4BBBBC1A" w14:textId="77777777" w:rsidR="008F53F3" w:rsidRDefault="008F53F3" w:rsidP="008F53F3">
    <w:pPr>
      <w:rPr>
        <w:szCs w:val="24"/>
      </w:rPr>
    </w:pPr>
  </w:p>
  <w:p w14:paraId="4BBBBC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37464</w:t>
    </w:r>
    <w:r>
      <w:rPr>
        <w:szCs w:val="24"/>
      </w:rPr>
      <w:t>     </w:t>
    </w:r>
  </w:p>
  <w:p w14:paraId="4BBBBC1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5C44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35EC"/>
    <w:rsid w:val="00110EB3"/>
    <w:rsid w:val="001556F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0E05"/>
    <w:rsid w:val="002B5FA6"/>
    <w:rsid w:val="002C6423"/>
    <w:rsid w:val="002D0CC9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2F51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1F92"/>
    <w:rsid w:val="00CD52FA"/>
    <w:rsid w:val="00CE249F"/>
    <w:rsid w:val="00CF17D0"/>
    <w:rsid w:val="00D42339"/>
    <w:rsid w:val="00D54BDF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BBB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1556F2"/>
    <w:rPr>
      <w:shd w:val="clear" w:color="auto" w:fill="BFE8FD"/>
    </w:rPr>
  </w:style>
  <w:style w:type="character" w:customStyle="1" w:styleId="solext110">
    <w:name w:val="solext110"/>
    <w:basedOn w:val="DefaultParagraphFont"/>
    <w:rsid w:val="001556F2"/>
    <w:rPr>
      <w:shd w:val="clear" w:color="auto" w:fill="F3BF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764F7D9-BD6D-4609-B5FD-26ECF0F30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EBCD0-4120-4404-AFBF-36FFD9882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6789E-93A0-4CA9-A7E6-5C5D75A1AE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2017-05-24T13:44:00Z</dcterms:created>
  <dcterms:modified xsi:type="dcterms:W3CDTF">2017-05-24T13:44:00Z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