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759DE" w14:textId="77777777" w:rsidR="009F436C" w:rsidRDefault="009F436C" w:rsidP="00382FEC"/>
    <w:p w14:paraId="365759E0" w14:textId="77777777" w:rsidR="009F436C" w:rsidRDefault="009F436C" w:rsidP="00382FEC"/>
    <w:p w14:paraId="1C5AC639" w14:textId="77777777" w:rsidR="00B778A5" w:rsidRPr="006E7BAE" w:rsidRDefault="00B778A5" w:rsidP="00382FEC"/>
    <w:p w14:paraId="365759E1" w14:textId="77777777" w:rsidR="0016666F" w:rsidRPr="006E7BAE" w:rsidRDefault="0016666F" w:rsidP="00382FEC"/>
    <w:p w14:paraId="365759E2" w14:textId="77777777" w:rsidR="0016666F" w:rsidRDefault="0016666F" w:rsidP="00382FEC"/>
    <w:p w14:paraId="365759E3" w14:textId="77777777" w:rsidR="00D83B8C" w:rsidRDefault="00D83B8C" w:rsidP="00382FEC"/>
    <w:p w14:paraId="365759E4" w14:textId="77777777" w:rsidR="008763A3" w:rsidRDefault="008763A3" w:rsidP="00382FEC"/>
    <w:p w14:paraId="365759E5" w14:textId="77777777" w:rsidR="00D83B8C" w:rsidRDefault="00D83B8C" w:rsidP="00382FEC"/>
    <w:p w14:paraId="365759E6" w14:textId="77777777" w:rsidR="00D83B8C" w:rsidRDefault="00D83B8C" w:rsidP="00382FEC"/>
    <w:p w14:paraId="365759E7" w14:textId="77777777" w:rsidR="00D83B8C" w:rsidRDefault="00D83B8C" w:rsidP="00382FEC"/>
    <w:p w14:paraId="365759E8" w14:textId="77777777" w:rsidR="00D83B8C" w:rsidRDefault="00D83B8C" w:rsidP="00382FEC"/>
    <w:p w14:paraId="2DC8AC74" w14:textId="77777777" w:rsidR="00B778A5" w:rsidRDefault="00B778A5" w:rsidP="00382FEC"/>
    <w:p w14:paraId="068C97EA" w14:textId="77777777" w:rsidR="00B778A5" w:rsidRPr="006E7BAE" w:rsidRDefault="00B778A5" w:rsidP="00382FEC"/>
    <w:p w14:paraId="365759E9" w14:textId="77777777" w:rsidR="009F436C" w:rsidRPr="006E7BAE" w:rsidRDefault="009F436C" w:rsidP="00382FEC"/>
    <w:p w14:paraId="365759EA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37513</w:t>
      </w:r>
      <w:r w:rsidR="0016666F" w:rsidRPr="006E7BAE">
        <w:t>     </w:t>
      </w:r>
    </w:p>
    <w:p w14:paraId="365759EB" w14:textId="77777777" w:rsidR="009F436C" w:rsidRPr="006E7BAE" w:rsidRDefault="009F436C" w:rsidP="00382FEC"/>
    <w:p w14:paraId="365759EC" w14:textId="77777777" w:rsidR="002568D3" w:rsidRPr="006E7BAE" w:rsidRDefault="002568D3" w:rsidP="00382FEC">
      <w:bookmarkStart w:id="0" w:name="_GoBack"/>
      <w:bookmarkEnd w:id="0"/>
    </w:p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65759F0" w14:textId="77777777" w:rsidTr="00C173B0">
        <w:tc>
          <w:tcPr>
            <w:tcW w:w="2269" w:type="pct"/>
          </w:tcPr>
          <w:p w14:paraId="365759ED" w14:textId="77777777" w:rsidR="00417FB7" w:rsidRPr="006E7BAE" w:rsidRDefault="00A705AA" w:rsidP="008262A3">
            <w:r>
              <w:t>June 8</w:t>
            </w:r>
            <w:r w:rsidR="00B328CD">
              <w:t>, 2017</w:t>
            </w:r>
          </w:p>
        </w:tc>
        <w:tc>
          <w:tcPr>
            <w:tcW w:w="381" w:type="pct"/>
          </w:tcPr>
          <w:p w14:paraId="365759EE" w14:textId="77777777" w:rsidR="00417FB7" w:rsidRPr="006E7BAE" w:rsidRDefault="00417FB7" w:rsidP="00382FEC"/>
        </w:tc>
        <w:tc>
          <w:tcPr>
            <w:tcW w:w="2350" w:type="pct"/>
          </w:tcPr>
          <w:p w14:paraId="365759EF" w14:textId="77777777" w:rsidR="00417FB7" w:rsidRPr="00D83B8C" w:rsidRDefault="00A705AA" w:rsidP="00816B78">
            <w:pPr>
              <w:rPr>
                <w:lang w:val="en-US"/>
              </w:rPr>
            </w:pPr>
            <w:r>
              <w:t>Le 8 juin</w:t>
            </w:r>
            <w:r w:rsidR="00B328CD">
              <w:t xml:space="preserve"> 2017</w:t>
            </w:r>
          </w:p>
        </w:tc>
      </w:tr>
      <w:tr w:rsidR="00E12A51" w:rsidRPr="006E7BAE" w14:paraId="365759F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65759F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65759F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65759F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778A5" w14:paraId="365759F8" w14:textId="77777777" w:rsidTr="00C173B0">
        <w:tc>
          <w:tcPr>
            <w:tcW w:w="2269" w:type="pct"/>
          </w:tcPr>
          <w:p w14:paraId="365759F5" w14:textId="3E2C2AA6" w:rsidR="00417FB7" w:rsidRPr="006E7BAE" w:rsidRDefault="00B778A5" w:rsidP="008262A3">
            <w:r>
              <w:rPr>
                <w:rFonts w:eastAsiaTheme="minorEastAsia" w:cs="Times New Roman"/>
                <w:szCs w:val="24"/>
                <w:lang w:eastAsia="en-CA"/>
              </w:rPr>
              <w:t>Coram:  McLachlin C.J. and Abella, Moldaver, Karakatsanis, Wagner, Gascon, Côté, Brown and Rowe JJ.</w:t>
            </w:r>
          </w:p>
        </w:tc>
        <w:tc>
          <w:tcPr>
            <w:tcW w:w="381" w:type="pct"/>
          </w:tcPr>
          <w:p w14:paraId="365759F6" w14:textId="77777777" w:rsidR="00417FB7" w:rsidRPr="006E7BAE" w:rsidRDefault="00417FB7" w:rsidP="00382FEC"/>
        </w:tc>
        <w:tc>
          <w:tcPr>
            <w:tcW w:w="2350" w:type="pct"/>
          </w:tcPr>
          <w:p w14:paraId="365759F7" w14:textId="1D91F4CC" w:rsidR="00417FB7" w:rsidRPr="006E7BAE" w:rsidRDefault="00B778A5" w:rsidP="00382FEC">
            <w:pPr>
              <w:rPr>
                <w:lang w:val="fr-CA"/>
              </w:rPr>
            </w:pPr>
            <w:r>
              <w:rPr>
                <w:rFonts w:eastAsiaTheme="minorEastAsia" w:cs="Times New Roman"/>
                <w:szCs w:val="24"/>
                <w:lang w:val="fr-CA"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>La juge en chef McLachlin et les juges Abella, Moldaver, Karakatsanis, Wagner, Gascon, Côté, Brown et Rowe</w:t>
            </w:r>
          </w:p>
        </w:tc>
      </w:tr>
      <w:tr w:rsidR="00C2612E" w:rsidRPr="00B778A5" w14:paraId="365759F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65759F9" w14:textId="77777777" w:rsidR="00C2612E" w:rsidRPr="00A705A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65759FA" w14:textId="77777777" w:rsidR="00C2612E" w:rsidRPr="00A705A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65759FB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36575A0A" w14:textId="77777777" w:rsidTr="00C173B0">
        <w:tc>
          <w:tcPr>
            <w:tcW w:w="2269" w:type="pct"/>
          </w:tcPr>
          <w:p w14:paraId="365759FD" w14:textId="77777777" w:rsidR="00A50EE0" w:rsidRDefault="00FE42E1">
            <w:pPr>
              <w:pStyle w:val="SCCLsocPrefix"/>
            </w:pPr>
            <w:r>
              <w:t>BETWEEN:</w:t>
            </w:r>
            <w:r>
              <w:br/>
            </w:r>
          </w:p>
          <w:p w14:paraId="365759FE" w14:textId="77777777" w:rsidR="00A50EE0" w:rsidRDefault="00FE42E1">
            <w:pPr>
              <w:pStyle w:val="SCCLsocParty"/>
            </w:pPr>
            <w:r>
              <w:t>Jeffery Thomas Raymond Seipp</w:t>
            </w:r>
            <w:r>
              <w:br/>
            </w:r>
          </w:p>
          <w:p w14:paraId="365759FF" w14:textId="77777777" w:rsidR="00A50EE0" w:rsidRDefault="00FE42E1">
            <w:pPr>
              <w:pStyle w:val="SCCLsocPartyRole"/>
            </w:pPr>
            <w:r>
              <w:t>Applicant</w:t>
            </w:r>
            <w:r>
              <w:br/>
            </w:r>
          </w:p>
          <w:p w14:paraId="36575A00" w14:textId="77777777" w:rsidR="00A50EE0" w:rsidRDefault="00FE42E1">
            <w:pPr>
              <w:pStyle w:val="SCCLsocVersus"/>
            </w:pPr>
            <w:r>
              <w:t>- and -</w:t>
            </w:r>
            <w:r>
              <w:br/>
            </w:r>
          </w:p>
          <w:p w14:paraId="36575A01" w14:textId="77777777" w:rsidR="00A50EE0" w:rsidRDefault="00FE42E1">
            <w:pPr>
              <w:pStyle w:val="SCCLsocParty"/>
            </w:pPr>
            <w:r>
              <w:t>Her Majesty the Queen</w:t>
            </w:r>
            <w:r>
              <w:br/>
            </w:r>
          </w:p>
          <w:p w14:paraId="36575A02" w14:textId="77777777" w:rsidR="00A50EE0" w:rsidRDefault="00FE42E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6575A03" w14:textId="77777777" w:rsidR="00824412" w:rsidRPr="006E7BAE" w:rsidRDefault="00824412" w:rsidP="00375294"/>
        </w:tc>
        <w:tc>
          <w:tcPr>
            <w:tcW w:w="2350" w:type="pct"/>
          </w:tcPr>
          <w:p w14:paraId="36575A04" w14:textId="77777777" w:rsidR="00A50EE0" w:rsidRDefault="00FE42E1">
            <w:pPr>
              <w:pStyle w:val="SCCLsocPrefix"/>
            </w:pPr>
            <w:r>
              <w:t>ENTRE :</w:t>
            </w:r>
            <w:r>
              <w:br/>
            </w:r>
          </w:p>
          <w:p w14:paraId="36575A05" w14:textId="77777777" w:rsidR="00A50EE0" w:rsidRDefault="00FE42E1">
            <w:pPr>
              <w:pStyle w:val="SCCLsocParty"/>
            </w:pPr>
            <w:r>
              <w:t>Jeffery Thomas Raymond Seipp</w:t>
            </w:r>
            <w:r>
              <w:br/>
            </w:r>
          </w:p>
          <w:p w14:paraId="36575A06" w14:textId="77777777" w:rsidR="00A50EE0" w:rsidRPr="00A705AA" w:rsidRDefault="00FE42E1">
            <w:pPr>
              <w:pStyle w:val="SCCLsocPartyRole"/>
              <w:rPr>
                <w:lang w:val="fr-CA"/>
              </w:rPr>
            </w:pPr>
            <w:r w:rsidRPr="00A705AA">
              <w:rPr>
                <w:lang w:val="fr-CA"/>
              </w:rPr>
              <w:t>Demandeur</w:t>
            </w:r>
            <w:r w:rsidRPr="00A705AA">
              <w:rPr>
                <w:lang w:val="fr-CA"/>
              </w:rPr>
              <w:br/>
            </w:r>
          </w:p>
          <w:p w14:paraId="36575A07" w14:textId="77777777" w:rsidR="00A50EE0" w:rsidRPr="00A705AA" w:rsidRDefault="00FE42E1">
            <w:pPr>
              <w:pStyle w:val="SCCLsocVersus"/>
              <w:rPr>
                <w:lang w:val="fr-CA"/>
              </w:rPr>
            </w:pPr>
            <w:r w:rsidRPr="00A705AA">
              <w:rPr>
                <w:lang w:val="fr-CA"/>
              </w:rPr>
              <w:t>- et -</w:t>
            </w:r>
            <w:r w:rsidRPr="00A705AA">
              <w:rPr>
                <w:lang w:val="fr-CA"/>
              </w:rPr>
              <w:br/>
            </w:r>
          </w:p>
          <w:p w14:paraId="36575A08" w14:textId="77777777" w:rsidR="00A50EE0" w:rsidRPr="00A705AA" w:rsidRDefault="00FE42E1">
            <w:pPr>
              <w:pStyle w:val="SCCLsocParty"/>
              <w:rPr>
                <w:lang w:val="fr-CA"/>
              </w:rPr>
            </w:pPr>
            <w:r w:rsidRPr="00A705AA">
              <w:rPr>
                <w:lang w:val="fr-CA"/>
              </w:rPr>
              <w:t>Sa Majesté la Reine</w:t>
            </w:r>
            <w:r w:rsidRPr="00A705AA">
              <w:rPr>
                <w:lang w:val="fr-CA"/>
              </w:rPr>
              <w:br/>
            </w:r>
          </w:p>
          <w:p w14:paraId="36575A09" w14:textId="77777777" w:rsidR="00A50EE0" w:rsidRDefault="00A705AA">
            <w:pPr>
              <w:pStyle w:val="SCCLsocPartyRole"/>
            </w:pPr>
            <w:r>
              <w:t>Intimée</w:t>
            </w:r>
          </w:p>
        </w:tc>
      </w:tr>
      <w:tr w:rsidR="00824412" w:rsidRPr="006E7BAE" w14:paraId="36575A0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6575A0B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6575A0C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6575A0D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778A5" w14:paraId="36575A16" w14:textId="77777777" w:rsidTr="00C173B0">
        <w:tc>
          <w:tcPr>
            <w:tcW w:w="2269" w:type="pct"/>
          </w:tcPr>
          <w:p w14:paraId="36575A0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6575A10" w14:textId="77777777" w:rsidR="00824412" w:rsidRPr="006E7BAE" w:rsidRDefault="00824412" w:rsidP="00417FB7">
            <w:pPr>
              <w:jc w:val="center"/>
            </w:pPr>
          </w:p>
          <w:p w14:paraId="36575A11" w14:textId="5BB58779" w:rsidR="00824412" w:rsidRPr="006E7BAE" w:rsidRDefault="00824412" w:rsidP="00B778A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="00B778A5">
              <w:t xml:space="preserve">, </w:t>
            </w:r>
            <w:r w:rsidRPr="006E7BAE">
              <w:t xml:space="preserve">Number </w:t>
            </w:r>
            <w:r>
              <w:t xml:space="preserve">CA42998, </w:t>
            </w:r>
            <w:r w:rsidR="00B778A5">
              <w:t xml:space="preserve">2017 BCCA 54, </w:t>
            </w:r>
            <w:r w:rsidRPr="006E7BAE">
              <w:t xml:space="preserve">dated </w:t>
            </w:r>
            <w:r>
              <w:t>February 2, 2017</w:t>
            </w:r>
            <w:r w:rsidR="00A705AA">
              <w:t>,</w:t>
            </w:r>
            <w:r w:rsidRPr="006E7BAE">
              <w:t xml:space="preserve"> is </w:t>
            </w:r>
            <w:r w:rsidR="00A705AA">
              <w:t>granted</w:t>
            </w:r>
            <w:r w:rsidRPr="006E7BAE">
              <w:t>.</w:t>
            </w:r>
          </w:p>
        </w:tc>
        <w:tc>
          <w:tcPr>
            <w:tcW w:w="381" w:type="pct"/>
          </w:tcPr>
          <w:p w14:paraId="36575A1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6575A1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6575A1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6575A15" w14:textId="7DF7FD98" w:rsidR="00824412" w:rsidRPr="006E7BAE" w:rsidRDefault="00824412" w:rsidP="00B778A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705AA">
              <w:rPr>
                <w:lang w:val="fr-CA"/>
              </w:rPr>
              <w:t>Cour d’appel de la Colombie-Britannique (Vancouver)</w:t>
            </w:r>
            <w:r w:rsidR="00B778A5">
              <w:rPr>
                <w:lang w:val="fr-CA"/>
              </w:rPr>
              <w:t>,</w:t>
            </w:r>
            <w:r w:rsidR="00A705AA" w:rsidRPr="00A705AA">
              <w:rPr>
                <w:lang w:val="fr-CA"/>
              </w:rPr>
              <w:t xml:space="preserve"> </w:t>
            </w:r>
            <w:r w:rsidRPr="006E7BAE">
              <w:rPr>
                <w:lang w:val="fr-CA"/>
              </w:rPr>
              <w:t xml:space="preserve">numéro </w:t>
            </w:r>
            <w:r w:rsidRPr="00A705AA">
              <w:rPr>
                <w:lang w:val="fr-CA"/>
              </w:rPr>
              <w:t xml:space="preserve">CA42998, </w:t>
            </w:r>
            <w:r w:rsidR="00B778A5" w:rsidRPr="00B778A5">
              <w:rPr>
                <w:lang w:val="fr-CA"/>
              </w:rPr>
              <w:t xml:space="preserve">2017 BCCA 54,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705AA">
              <w:rPr>
                <w:lang w:val="fr-CA"/>
              </w:rPr>
              <w:t>2 février 2017</w:t>
            </w:r>
            <w:r w:rsidRPr="006E7BAE">
              <w:rPr>
                <w:lang w:val="fr-CA"/>
              </w:rPr>
              <w:t xml:space="preserve">, est </w:t>
            </w:r>
            <w:r w:rsidR="00A705AA">
              <w:rPr>
                <w:lang w:val="fr-CA"/>
              </w:rPr>
              <w:t>accueillie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6575A18" w14:textId="77777777" w:rsidR="009F436C" w:rsidRDefault="009F436C" w:rsidP="00417FB7">
      <w:pPr>
        <w:jc w:val="center"/>
        <w:rPr>
          <w:lang w:val="fr-CA"/>
        </w:rPr>
      </w:pPr>
    </w:p>
    <w:p w14:paraId="435B02D8" w14:textId="77777777" w:rsidR="00B778A5" w:rsidRPr="00D83B8C" w:rsidRDefault="00B778A5" w:rsidP="00417FB7">
      <w:pPr>
        <w:jc w:val="center"/>
        <w:rPr>
          <w:lang w:val="fr-CA"/>
        </w:rPr>
      </w:pPr>
    </w:p>
    <w:p w14:paraId="36575A1A" w14:textId="2BB146BF" w:rsidR="009F436C" w:rsidRPr="00A252FA" w:rsidRDefault="00B778A5" w:rsidP="00417FB7">
      <w:pPr>
        <w:jc w:val="center"/>
        <w:rPr>
          <w:lang w:val="fr-CA"/>
        </w:rPr>
      </w:pPr>
      <w:r>
        <w:rPr>
          <w:lang w:val="fr-CA"/>
        </w:rPr>
        <w:t>J</w:t>
      </w:r>
      <w:r w:rsidR="003A37CF" w:rsidRPr="00A252FA">
        <w:rPr>
          <w:lang w:val="fr-CA"/>
        </w:rPr>
        <w:t>.S.C.C.</w:t>
      </w:r>
    </w:p>
    <w:p w14:paraId="36575A1B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B778A5">
      <w:headerReference w:type="default" r:id="rId9"/>
      <w:pgSz w:w="12240" w:h="15840"/>
      <w:pgMar w:top="1440" w:right="1440" w:bottom="90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75A1E" w14:textId="77777777" w:rsidR="00B328CD" w:rsidRDefault="00B328CD">
      <w:r>
        <w:separator/>
      </w:r>
    </w:p>
  </w:endnote>
  <w:endnote w:type="continuationSeparator" w:id="0">
    <w:p w14:paraId="36575A1F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75A1C" w14:textId="77777777" w:rsidR="00B328CD" w:rsidRDefault="00B328CD">
      <w:r>
        <w:separator/>
      </w:r>
    </w:p>
  </w:footnote>
  <w:footnote w:type="continuationSeparator" w:id="0">
    <w:p w14:paraId="36575A1D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75A2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778A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6575A21" w14:textId="77777777" w:rsidR="008F53F3" w:rsidRDefault="008F53F3" w:rsidP="008F53F3">
    <w:pPr>
      <w:rPr>
        <w:szCs w:val="24"/>
      </w:rPr>
    </w:pPr>
  </w:p>
  <w:p w14:paraId="36575A22" w14:textId="77777777" w:rsidR="008F53F3" w:rsidRDefault="008F53F3" w:rsidP="008F53F3">
    <w:pPr>
      <w:rPr>
        <w:szCs w:val="24"/>
      </w:rPr>
    </w:pPr>
  </w:p>
  <w:p w14:paraId="36575A2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37513</w:t>
    </w:r>
    <w:r>
      <w:rPr>
        <w:szCs w:val="24"/>
      </w:rPr>
      <w:t>     </w:t>
    </w:r>
  </w:p>
  <w:p w14:paraId="36575A24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76DE5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50EE0"/>
    <w:rsid w:val="00A705AA"/>
    <w:rsid w:val="00AB4A38"/>
    <w:rsid w:val="00AB5E22"/>
    <w:rsid w:val="00AE2077"/>
    <w:rsid w:val="00B158E3"/>
    <w:rsid w:val="00B328CD"/>
    <w:rsid w:val="00B408F8"/>
    <w:rsid w:val="00B5078E"/>
    <w:rsid w:val="00B60EDC"/>
    <w:rsid w:val="00B778A5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E42E1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65759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11905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2017-06-08T04:00:00+00:00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8938B1-0581-442A-A543-B692DF3218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6B7579-853C-40A6-A67F-F1A9814F978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0263BDB5-1202-440B-A9E3-780CEB100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2017-06-07T15:02:00Z</dcterms:created>
  <dcterms:modified xsi:type="dcterms:W3CDTF">2017-06-07T15:02:00Z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