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EABF7" w14:textId="77777777" w:rsidR="009F436C" w:rsidRDefault="009F436C" w:rsidP="00382FEC"/>
    <w:p w14:paraId="0BFEABF8" w14:textId="77777777" w:rsidR="002D2D44" w:rsidRPr="006E7BAE" w:rsidRDefault="002D2D44" w:rsidP="00382FEC"/>
    <w:p w14:paraId="0BFEABF9" w14:textId="77777777" w:rsidR="009F436C" w:rsidRPr="006E7BAE" w:rsidRDefault="009F436C" w:rsidP="00382FEC"/>
    <w:p w14:paraId="0BFEABFA" w14:textId="77777777" w:rsidR="0016666F" w:rsidRPr="006E7BAE" w:rsidRDefault="0016666F" w:rsidP="00382FEC"/>
    <w:p w14:paraId="0BFEABFB" w14:textId="77777777" w:rsidR="0016666F" w:rsidRDefault="0016666F" w:rsidP="00382FEC"/>
    <w:p w14:paraId="0BFEABFC" w14:textId="77777777" w:rsidR="00D83B8C" w:rsidRDefault="00D83B8C" w:rsidP="00382FEC"/>
    <w:p w14:paraId="0BFEABFD" w14:textId="77777777" w:rsidR="008763A3" w:rsidRDefault="008763A3" w:rsidP="00382FEC">
      <w:bookmarkStart w:id="0" w:name="_GoBack"/>
      <w:bookmarkEnd w:id="0"/>
    </w:p>
    <w:p w14:paraId="0BFEABFE" w14:textId="77777777" w:rsidR="00D83B8C" w:rsidRDefault="00D83B8C" w:rsidP="00382FEC"/>
    <w:p w14:paraId="0BFEABFF" w14:textId="77777777" w:rsidR="00D83B8C" w:rsidRDefault="00D83B8C" w:rsidP="00382FEC"/>
    <w:p w14:paraId="0BFEAC00" w14:textId="77777777" w:rsidR="00D83B8C" w:rsidRDefault="00D83B8C" w:rsidP="00382FEC"/>
    <w:p w14:paraId="0BFEAC01" w14:textId="77777777" w:rsidR="00D83B8C" w:rsidRPr="006E7BAE" w:rsidRDefault="00D83B8C" w:rsidP="00382FEC"/>
    <w:p w14:paraId="0BFEAC0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37494</w:t>
      </w:r>
      <w:r w:rsidR="0016666F" w:rsidRPr="006E7BAE">
        <w:t>     </w:t>
      </w:r>
    </w:p>
    <w:p w14:paraId="0BFEAC03" w14:textId="77777777" w:rsidR="009F436C" w:rsidRPr="006E7BAE" w:rsidRDefault="009F436C" w:rsidP="00382FEC"/>
    <w:p w14:paraId="0BFEAC0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FEAC08" w14:textId="77777777" w:rsidTr="00C173B0">
        <w:tc>
          <w:tcPr>
            <w:tcW w:w="2269" w:type="pct"/>
          </w:tcPr>
          <w:p w14:paraId="0BFEAC05" w14:textId="14B29328" w:rsidR="00417FB7" w:rsidRPr="006E7BAE" w:rsidRDefault="005D5DF4" w:rsidP="000F2D52">
            <w:r>
              <w:t xml:space="preserve">October </w:t>
            </w:r>
            <w:r w:rsidR="000F2D52">
              <w:t>12</w:t>
            </w:r>
            <w:r w:rsidR="00B328CD">
              <w:t>, 2017</w:t>
            </w:r>
          </w:p>
        </w:tc>
        <w:tc>
          <w:tcPr>
            <w:tcW w:w="381" w:type="pct"/>
          </w:tcPr>
          <w:p w14:paraId="0BFEAC06" w14:textId="77777777" w:rsidR="00417FB7" w:rsidRPr="006E7BAE" w:rsidRDefault="00417FB7" w:rsidP="00382FEC"/>
        </w:tc>
        <w:tc>
          <w:tcPr>
            <w:tcW w:w="2350" w:type="pct"/>
          </w:tcPr>
          <w:p w14:paraId="0BFEAC07" w14:textId="0CC13513" w:rsidR="00417FB7" w:rsidRPr="00D83B8C" w:rsidRDefault="00B328CD" w:rsidP="000F2D52">
            <w:pPr>
              <w:rPr>
                <w:lang w:val="en-US"/>
              </w:rPr>
            </w:pPr>
            <w:r>
              <w:t xml:space="preserve">Le </w:t>
            </w:r>
            <w:r w:rsidR="000F2D52">
              <w:t>12</w:t>
            </w:r>
            <w:r w:rsidR="00061076">
              <w:t xml:space="preserve"> </w:t>
            </w:r>
            <w:r w:rsidR="005D5DF4">
              <w:t>octobre</w:t>
            </w:r>
            <w:r w:rsidR="00061076">
              <w:t xml:space="preserve"> </w:t>
            </w:r>
            <w:r>
              <w:t>2017</w:t>
            </w:r>
          </w:p>
        </w:tc>
      </w:tr>
      <w:tr w:rsidR="00E12A51" w:rsidRPr="006E7BAE" w14:paraId="0BFEAC0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FEAC0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FEAC0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FEAC0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B37BE" w14:paraId="0BFEAC10" w14:textId="77777777" w:rsidTr="00C173B0">
        <w:tc>
          <w:tcPr>
            <w:tcW w:w="2269" w:type="pct"/>
          </w:tcPr>
          <w:p w14:paraId="0BFEAC0D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BFEAC0E" w14:textId="77777777" w:rsidR="00417FB7" w:rsidRPr="006E7BAE" w:rsidRDefault="00417FB7" w:rsidP="00382FEC"/>
        </w:tc>
        <w:tc>
          <w:tcPr>
            <w:tcW w:w="2350" w:type="pct"/>
          </w:tcPr>
          <w:p w14:paraId="0BFEAC0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32CDB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9B37BE" w14:paraId="0BFEAC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FEAC11" w14:textId="77777777" w:rsidR="00C2612E" w:rsidRPr="00B32CD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FEAC12" w14:textId="77777777" w:rsidR="00C2612E" w:rsidRPr="00B32CD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FEAC1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BFEAC57" w14:textId="77777777" w:rsidTr="00C173B0">
        <w:tc>
          <w:tcPr>
            <w:tcW w:w="2269" w:type="pct"/>
          </w:tcPr>
          <w:p w14:paraId="0BFEAC15" w14:textId="77777777" w:rsidR="00927859" w:rsidRDefault="00496571">
            <w:pPr>
              <w:pStyle w:val="SCCLsocPrefix"/>
            </w:pPr>
            <w:r>
              <w:t>BETWEEN:</w:t>
            </w:r>
            <w:r>
              <w:br/>
            </w:r>
          </w:p>
          <w:p w14:paraId="0BFEAC16" w14:textId="77777777" w:rsidR="00927859" w:rsidRDefault="00496571">
            <w:pPr>
              <w:pStyle w:val="SCCLsocParty"/>
            </w:pPr>
            <w:r>
              <w:t>Melanie Ann Dale</w:t>
            </w:r>
            <w:r>
              <w:br/>
            </w:r>
          </w:p>
          <w:p w14:paraId="0BFEAC17" w14:textId="77777777" w:rsidR="00927859" w:rsidRDefault="00496571">
            <w:pPr>
              <w:pStyle w:val="SCCLsocPartyRole"/>
            </w:pPr>
            <w:r>
              <w:t>Applicant</w:t>
            </w:r>
            <w:r>
              <w:br/>
            </w:r>
          </w:p>
          <w:p w14:paraId="0BFEAC18" w14:textId="77777777" w:rsidR="00927859" w:rsidRDefault="00496571">
            <w:pPr>
              <w:pStyle w:val="SCCLsocVersus"/>
            </w:pPr>
            <w:r>
              <w:t>- and -</w:t>
            </w:r>
            <w:r>
              <w:br/>
            </w:r>
          </w:p>
          <w:p w14:paraId="0BFEAC19" w14:textId="77777777" w:rsidR="00927859" w:rsidRDefault="00496571">
            <w:pPr>
              <w:pStyle w:val="SCCLsocParty"/>
            </w:pPr>
            <w:r>
              <w:t>Cathy Sheila Frank</w:t>
            </w:r>
            <w:r>
              <w:br/>
            </w:r>
          </w:p>
          <w:p w14:paraId="0BFEAC1A" w14:textId="77777777" w:rsidR="00927859" w:rsidRDefault="00496571">
            <w:pPr>
              <w:pStyle w:val="SCCLsocPartyRole"/>
            </w:pPr>
            <w:r>
              <w:t>Respondent</w:t>
            </w:r>
            <w:r>
              <w:br/>
            </w:r>
          </w:p>
          <w:p w14:paraId="0BFEAC1B" w14:textId="77777777" w:rsidR="00927859" w:rsidRDefault="00496571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0BFEAC1C" w14:textId="77777777" w:rsidR="00927859" w:rsidRDefault="00496571">
            <w:pPr>
              <w:pStyle w:val="SCCLsocParty"/>
            </w:pPr>
            <w:r>
              <w:t>Rachel Gladkowski</w:t>
            </w:r>
            <w:r>
              <w:br/>
            </w:r>
          </w:p>
          <w:p w14:paraId="0BFEAC1D" w14:textId="77777777" w:rsidR="00927859" w:rsidRDefault="00496571">
            <w:pPr>
              <w:pStyle w:val="SCCLsocPartyRole"/>
            </w:pPr>
            <w:r>
              <w:t>Applicant</w:t>
            </w:r>
            <w:r>
              <w:br/>
            </w:r>
          </w:p>
          <w:p w14:paraId="0BFEAC1E" w14:textId="77777777" w:rsidR="00927859" w:rsidRDefault="00496571">
            <w:pPr>
              <w:pStyle w:val="SCCLsocVersus"/>
            </w:pPr>
            <w:r>
              <w:t>- and -</w:t>
            </w:r>
            <w:r>
              <w:br/>
            </w:r>
          </w:p>
          <w:p w14:paraId="100E8230" w14:textId="77777777" w:rsidR="007E23A2" w:rsidRDefault="00496571">
            <w:pPr>
              <w:pStyle w:val="SCCLsocParty"/>
            </w:pPr>
            <w:r>
              <w:t>Cathy Sheila Frank and</w:t>
            </w:r>
          </w:p>
          <w:p w14:paraId="0BFEAC1F" w14:textId="17A51AA5" w:rsidR="00927859" w:rsidRDefault="00496571">
            <w:pPr>
              <w:pStyle w:val="SCCLsocParty"/>
            </w:pPr>
            <w:r>
              <w:t>John Alexander McKenzie</w:t>
            </w:r>
            <w:r>
              <w:br/>
            </w:r>
          </w:p>
          <w:p w14:paraId="0BFEAC20" w14:textId="77777777" w:rsidR="00927859" w:rsidRDefault="00496571">
            <w:pPr>
              <w:pStyle w:val="SCCLsocPartyRole"/>
            </w:pPr>
            <w:r>
              <w:t>Respondent</w:t>
            </w:r>
            <w:r w:rsidR="0029468B">
              <w:t>s</w:t>
            </w:r>
            <w:r>
              <w:br/>
            </w:r>
          </w:p>
          <w:p w14:paraId="0BFEAC21" w14:textId="77777777" w:rsidR="00927859" w:rsidRDefault="00496571">
            <w:pPr>
              <w:pStyle w:val="SCCLsocSubfileSeparator"/>
            </w:pPr>
            <w:r>
              <w:lastRenderedPageBreak/>
              <w:t>AND BETWEEN:</w:t>
            </w:r>
            <w:r>
              <w:br/>
            </w:r>
          </w:p>
          <w:p w14:paraId="0BFEAC22" w14:textId="77777777" w:rsidR="00927859" w:rsidRDefault="00496571">
            <w:pPr>
              <w:pStyle w:val="SCCLsocParty"/>
            </w:pPr>
            <w:r>
              <w:t>Diane Lesak</w:t>
            </w:r>
            <w:r>
              <w:br/>
            </w:r>
          </w:p>
          <w:p w14:paraId="0BFEAC23" w14:textId="77777777" w:rsidR="00927859" w:rsidRDefault="00496571">
            <w:pPr>
              <w:pStyle w:val="SCCLsocPartyRole"/>
            </w:pPr>
            <w:r>
              <w:t>Applicant</w:t>
            </w:r>
            <w:r>
              <w:br/>
            </w:r>
          </w:p>
          <w:p w14:paraId="0BFEAC24" w14:textId="77777777" w:rsidR="00927859" w:rsidRDefault="00496571">
            <w:pPr>
              <w:pStyle w:val="SCCLsocVersus"/>
            </w:pPr>
            <w:r>
              <w:t>- and -</w:t>
            </w:r>
            <w:r>
              <w:br/>
            </w:r>
          </w:p>
          <w:p w14:paraId="47A37B1D" w14:textId="77777777" w:rsidR="007E23A2" w:rsidRDefault="00496571">
            <w:pPr>
              <w:pStyle w:val="SCCLsocParty"/>
            </w:pPr>
            <w:r>
              <w:t>Cathy Sheila Frank and</w:t>
            </w:r>
          </w:p>
          <w:p w14:paraId="0BFEAC25" w14:textId="65B6D5FC" w:rsidR="00927859" w:rsidRDefault="00496571">
            <w:pPr>
              <w:pStyle w:val="SCCLsocParty"/>
            </w:pPr>
            <w:r>
              <w:t>John Alexander McKenzie</w:t>
            </w:r>
            <w:r>
              <w:br/>
            </w:r>
          </w:p>
          <w:p w14:paraId="0BFEAC26" w14:textId="77777777" w:rsidR="00927859" w:rsidRDefault="00496571">
            <w:pPr>
              <w:pStyle w:val="SCCLsocPartyRole"/>
            </w:pPr>
            <w:r>
              <w:t>Respondent</w:t>
            </w:r>
            <w:r w:rsidR="0029468B">
              <w:t>s</w:t>
            </w:r>
            <w:r>
              <w:br/>
            </w:r>
          </w:p>
          <w:p w14:paraId="0BFEAC27" w14:textId="77777777" w:rsidR="00927859" w:rsidRDefault="00496571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0BFEAC28" w14:textId="77777777" w:rsidR="00927859" w:rsidRDefault="00496571">
            <w:pPr>
              <w:pStyle w:val="SCCLsocParty"/>
            </w:pPr>
            <w:r>
              <w:t>Patricia Pettit</w:t>
            </w:r>
            <w:r>
              <w:br/>
            </w:r>
          </w:p>
          <w:p w14:paraId="0BFEAC29" w14:textId="77777777" w:rsidR="00927859" w:rsidRDefault="00496571">
            <w:pPr>
              <w:pStyle w:val="SCCLsocPartyRole"/>
            </w:pPr>
            <w:r>
              <w:t>Applicant</w:t>
            </w:r>
            <w:r>
              <w:br/>
            </w:r>
          </w:p>
          <w:p w14:paraId="0BFEAC2A" w14:textId="77777777" w:rsidR="00927859" w:rsidRDefault="00496571">
            <w:pPr>
              <w:pStyle w:val="SCCLsocVersus"/>
            </w:pPr>
            <w:r>
              <w:t>- and -</w:t>
            </w:r>
            <w:r>
              <w:br/>
            </w:r>
          </w:p>
          <w:p w14:paraId="67B5612C" w14:textId="77777777" w:rsidR="007E23A2" w:rsidRDefault="00496571">
            <w:pPr>
              <w:pStyle w:val="SCCLsocParty"/>
            </w:pPr>
            <w:r>
              <w:t>Cathy Sheila Frank and</w:t>
            </w:r>
          </w:p>
          <w:p w14:paraId="0BFEAC2B" w14:textId="345DD304" w:rsidR="00927859" w:rsidRDefault="00496571">
            <w:pPr>
              <w:pStyle w:val="SCCLsocParty"/>
            </w:pPr>
            <w:r>
              <w:t>John Alexander McKenzie</w:t>
            </w:r>
            <w:r>
              <w:br/>
            </w:r>
          </w:p>
          <w:p w14:paraId="0BFEAC2C" w14:textId="77777777" w:rsidR="00927859" w:rsidRDefault="00496571">
            <w:pPr>
              <w:pStyle w:val="SCCLsocPartyRole"/>
            </w:pPr>
            <w:r>
              <w:t>Respondent</w:t>
            </w:r>
            <w:r w:rsidR="0029468B">
              <w:t>s</w:t>
            </w:r>
            <w:r>
              <w:br/>
            </w:r>
          </w:p>
          <w:p w14:paraId="0BFEAC2D" w14:textId="77777777" w:rsidR="00927859" w:rsidRDefault="00496571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0BFEAC2E" w14:textId="77777777" w:rsidR="00927859" w:rsidRDefault="00496571">
            <w:pPr>
              <w:pStyle w:val="SCCLsocParty"/>
            </w:pPr>
            <w:r>
              <w:t>Lidija Poff</w:t>
            </w:r>
            <w:r>
              <w:br/>
            </w:r>
          </w:p>
          <w:p w14:paraId="0BFEAC2F" w14:textId="77777777" w:rsidR="00927859" w:rsidRDefault="00496571">
            <w:pPr>
              <w:pStyle w:val="SCCLsocPartyRole"/>
            </w:pPr>
            <w:r>
              <w:t>Applicant</w:t>
            </w:r>
            <w:r>
              <w:br/>
            </w:r>
          </w:p>
          <w:p w14:paraId="0BFEAC30" w14:textId="77777777" w:rsidR="00927859" w:rsidRDefault="00496571">
            <w:pPr>
              <w:pStyle w:val="SCCLsocVersus"/>
            </w:pPr>
            <w:r>
              <w:t>- and -</w:t>
            </w:r>
            <w:r>
              <w:br/>
            </w:r>
          </w:p>
          <w:p w14:paraId="0BFEAC31" w14:textId="77777777" w:rsidR="00927859" w:rsidRDefault="00496571">
            <w:pPr>
              <w:pStyle w:val="SCCLsocParty"/>
            </w:pPr>
            <w:r>
              <w:t>Cathy Sheila Frank</w:t>
            </w:r>
            <w:r>
              <w:br/>
            </w:r>
          </w:p>
          <w:p w14:paraId="0BFEAC32" w14:textId="77777777" w:rsidR="00927859" w:rsidRDefault="00496571">
            <w:pPr>
              <w:pStyle w:val="SCCLsocPartyRole"/>
            </w:pPr>
            <w:r>
              <w:t>Respondent</w:t>
            </w:r>
          </w:p>
          <w:p w14:paraId="0BFEAC33" w14:textId="77777777" w:rsidR="00496571" w:rsidRDefault="00496571" w:rsidP="00496571"/>
          <w:p w14:paraId="0BFEAC34" w14:textId="77777777" w:rsidR="00496571" w:rsidRDefault="00496571" w:rsidP="00496571"/>
          <w:p w14:paraId="0BFEAC35" w14:textId="77777777" w:rsidR="00496571" w:rsidRPr="00496571" w:rsidRDefault="00496571" w:rsidP="00496571"/>
        </w:tc>
        <w:tc>
          <w:tcPr>
            <w:tcW w:w="381" w:type="pct"/>
          </w:tcPr>
          <w:p w14:paraId="0BFEAC36" w14:textId="77777777" w:rsidR="00824412" w:rsidRPr="006E7BAE" w:rsidRDefault="00824412" w:rsidP="00375294"/>
        </w:tc>
        <w:tc>
          <w:tcPr>
            <w:tcW w:w="2350" w:type="pct"/>
          </w:tcPr>
          <w:p w14:paraId="0BFEAC37" w14:textId="77777777" w:rsidR="00927859" w:rsidRPr="00B32CDB" w:rsidRDefault="00496571">
            <w:pPr>
              <w:pStyle w:val="SCCLsocPrefix"/>
              <w:rPr>
                <w:lang w:val="fr-CA"/>
              </w:rPr>
            </w:pPr>
            <w:r w:rsidRPr="00B32CDB">
              <w:rPr>
                <w:lang w:val="fr-CA"/>
              </w:rPr>
              <w:t>ENTRE :</w:t>
            </w:r>
            <w:r w:rsidRPr="00B32CDB">
              <w:rPr>
                <w:lang w:val="fr-CA"/>
              </w:rPr>
              <w:br/>
            </w:r>
          </w:p>
          <w:p w14:paraId="0BFEAC38" w14:textId="77777777" w:rsidR="00927859" w:rsidRPr="00B32CDB" w:rsidRDefault="00496571">
            <w:pPr>
              <w:pStyle w:val="SCCLsocParty"/>
              <w:rPr>
                <w:lang w:val="fr-CA"/>
              </w:rPr>
            </w:pPr>
            <w:r w:rsidRPr="00B32CDB">
              <w:rPr>
                <w:lang w:val="fr-CA"/>
              </w:rPr>
              <w:t>Melanie Ann Dale</w:t>
            </w:r>
            <w:r w:rsidRPr="00B32CDB">
              <w:rPr>
                <w:lang w:val="fr-CA"/>
              </w:rPr>
              <w:br/>
            </w:r>
          </w:p>
          <w:p w14:paraId="0BFEAC39" w14:textId="77777777" w:rsidR="00927859" w:rsidRPr="00B32CDB" w:rsidRDefault="00496571">
            <w:pPr>
              <w:pStyle w:val="SCCLsocPartyRole"/>
              <w:rPr>
                <w:lang w:val="fr-CA"/>
              </w:rPr>
            </w:pPr>
            <w:r w:rsidRPr="00B32CDB">
              <w:rPr>
                <w:lang w:val="fr-CA"/>
              </w:rPr>
              <w:t>Demanderesse</w:t>
            </w:r>
            <w:r w:rsidRPr="00B32CDB">
              <w:rPr>
                <w:lang w:val="fr-CA"/>
              </w:rPr>
              <w:br/>
            </w:r>
          </w:p>
          <w:p w14:paraId="0BFEAC3A" w14:textId="77777777" w:rsidR="00927859" w:rsidRPr="00B32CDB" w:rsidRDefault="00496571">
            <w:pPr>
              <w:pStyle w:val="SCCLsocVersus"/>
              <w:rPr>
                <w:lang w:val="fr-CA"/>
              </w:rPr>
            </w:pPr>
            <w:r w:rsidRPr="00B32CDB">
              <w:rPr>
                <w:lang w:val="fr-CA"/>
              </w:rPr>
              <w:t>- et -</w:t>
            </w:r>
            <w:r w:rsidRPr="00B32CDB">
              <w:rPr>
                <w:lang w:val="fr-CA"/>
              </w:rPr>
              <w:br/>
            </w:r>
          </w:p>
          <w:p w14:paraId="0BFEAC3B" w14:textId="77777777" w:rsidR="00927859" w:rsidRPr="00B32CDB" w:rsidRDefault="00496571">
            <w:pPr>
              <w:pStyle w:val="SCCLsocParty"/>
              <w:rPr>
                <w:lang w:val="fr-CA"/>
              </w:rPr>
            </w:pPr>
            <w:r w:rsidRPr="00B32CDB">
              <w:rPr>
                <w:lang w:val="fr-CA"/>
              </w:rPr>
              <w:t>Cathy Sheila Frank</w:t>
            </w:r>
            <w:r w:rsidRPr="00B32CDB">
              <w:rPr>
                <w:lang w:val="fr-CA"/>
              </w:rPr>
              <w:br/>
            </w:r>
          </w:p>
          <w:p w14:paraId="0BFEAC3C" w14:textId="77777777" w:rsidR="00927859" w:rsidRPr="00B32CDB" w:rsidRDefault="00496571">
            <w:pPr>
              <w:pStyle w:val="SCCLsocPartyRole"/>
              <w:rPr>
                <w:lang w:val="fr-CA"/>
              </w:rPr>
            </w:pPr>
            <w:r w:rsidRPr="00B32CDB">
              <w:rPr>
                <w:lang w:val="fr-CA"/>
              </w:rPr>
              <w:t>Intimée</w:t>
            </w:r>
            <w:r w:rsidRPr="00B32CDB">
              <w:rPr>
                <w:lang w:val="fr-CA"/>
              </w:rPr>
              <w:br/>
            </w:r>
          </w:p>
          <w:p w14:paraId="0BFEAC3D" w14:textId="77777777" w:rsidR="00927859" w:rsidRPr="00B32CDB" w:rsidRDefault="00496571">
            <w:pPr>
              <w:pStyle w:val="SCCLsocSubfileSeparator"/>
              <w:rPr>
                <w:lang w:val="fr-CA"/>
              </w:rPr>
            </w:pPr>
            <w:r w:rsidRPr="00B32CDB">
              <w:rPr>
                <w:lang w:val="fr-CA"/>
              </w:rPr>
              <w:t>ET ENTRE :</w:t>
            </w:r>
            <w:r w:rsidRPr="00B32CDB">
              <w:rPr>
                <w:lang w:val="fr-CA"/>
              </w:rPr>
              <w:br/>
            </w:r>
          </w:p>
          <w:p w14:paraId="0BFEAC3E" w14:textId="77777777" w:rsidR="00927859" w:rsidRPr="00B32CDB" w:rsidRDefault="00496571">
            <w:pPr>
              <w:pStyle w:val="SCCLsocParty"/>
              <w:rPr>
                <w:lang w:val="fr-CA"/>
              </w:rPr>
            </w:pPr>
            <w:r w:rsidRPr="00B32CDB">
              <w:rPr>
                <w:lang w:val="fr-CA"/>
              </w:rPr>
              <w:t>Rachel Gladkowski</w:t>
            </w:r>
            <w:r w:rsidRPr="00B32CDB">
              <w:rPr>
                <w:lang w:val="fr-CA"/>
              </w:rPr>
              <w:br/>
            </w:r>
          </w:p>
          <w:p w14:paraId="0BFEAC3F" w14:textId="77777777" w:rsidR="00927859" w:rsidRPr="00B32CDB" w:rsidRDefault="00496571">
            <w:pPr>
              <w:pStyle w:val="SCCLsocPartyRole"/>
              <w:rPr>
                <w:lang w:val="fr-CA"/>
              </w:rPr>
            </w:pPr>
            <w:r w:rsidRPr="00B32CDB">
              <w:rPr>
                <w:lang w:val="fr-CA"/>
              </w:rPr>
              <w:t>Demand</w:t>
            </w:r>
            <w:r w:rsidR="0029468B">
              <w:rPr>
                <w:lang w:val="fr-CA"/>
              </w:rPr>
              <w:t>e</w:t>
            </w:r>
            <w:r w:rsidRPr="00B32CDB">
              <w:rPr>
                <w:lang w:val="fr-CA"/>
              </w:rPr>
              <w:t>resse</w:t>
            </w:r>
            <w:r w:rsidRPr="00B32CDB">
              <w:rPr>
                <w:lang w:val="fr-CA"/>
              </w:rPr>
              <w:br/>
            </w:r>
          </w:p>
          <w:p w14:paraId="0BFEAC40" w14:textId="77777777" w:rsidR="00927859" w:rsidRPr="005D5DF4" w:rsidRDefault="00496571">
            <w:pPr>
              <w:pStyle w:val="SCCLsocVersus"/>
              <w:rPr>
                <w:lang w:val="fr-CA"/>
              </w:rPr>
            </w:pPr>
            <w:r w:rsidRPr="005D5DF4">
              <w:rPr>
                <w:lang w:val="fr-CA"/>
              </w:rPr>
              <w:t>- et -</w:t>
            </w:r>
            <w:r w:rsidRPr="005D5DF4">
              <w:rPr>
                <w:lang w:val="fr-CA"/>
              </w:rPr>
              <w:br/>
            </w:r>
          </w:p>
          <w:p w14:paraId="633500D5" w14:textId="77777777" w:rsidR="007E23A2" w:rsidRPr="000F2D52" w:rsidRDefault="00496571">
            <w:pPr>
              <w:pStyle w:val="SCCLsocParty"/>
              <w:rPr>
                <w:lang w:val="fr-CA"/>
              </w:rPr>
            </w:pPr>
            <w:r w:rsidRPr="000F2D52">
              <w:rPr>
                <w:lang w:val="fr-CA"/>
              </w:rPr>
              <w:t xml:space="preserve">Cathy Sheila Frank </w:t>
            </w:r>
            <w:r w:rsidR="00D52494" w:rsidRPr="000F2D52">
              <w:rPr>
                <w:lang w:val="fr-CA"/>
              </w:rPr>
              <w:t>et</w:t>
            </w:r>
          </w:p>
          <w:p w14:paraId="0BFEAC41" w14:textId="036DCA9E" w:rsidR="00927859" w:rsidRPr="000F2D52" w:rsidRDefault="00496571">
            <w:pPr>
              <w:pStyle w:val="SCCLsocParty"/>
              <w:rPr>
                <w:lang w:val="fr-CA"/>
              </w:rPr>
            </w:pPr>
            <w:r w:rsidRPr="000F2D52">
              <w:rPr>
                <w:lang w:val="fr-CA"/>
              </w:rPr>
              <w:t>John Alexander McKenzie</w:t>
            </w:r>
            <w:r w:rsidRPr="000F2D52">
              <w:rPr>
                <w:lang w:val="fr-CA"/>
              </w:rPr>
              <w:br/>
            </w:r>
          </w:p>
          <w:p w14:paraId="0BFEAC42" w14:textId="77777777" w:rsidR="00927859" w:rsidRPr="00B32CDB" w:rsidRDefault="00496571">
            <w:pPr>
              <w:pStyle w:val="SCCLsocPartyRole"/>
              <w:rPr>
                <w:lang w:val="fr-CA"/>
              </w:rPr>
            </w:pPr>
            <w:r w:rsidRPr="00B32CDB">
              <w:rPr>
                <w:lang w:val="fr-CA"/>
              </w:rPr>
              <w:t>Intimé</w:t>
            </w:r>
            <w:r w:rsidR="0029468B">
              <w:rPr>
                <w:lang w:val="fr-CA"/>
              </w:rPr>
              <w:t>s</w:t>
            </w:r>
            <w:r w:rsidRPr="00B32CDB">
              <w:rPr>
                <w:lang w:val="fr-CA"/>
              </w:rPr>
              <w:br/>
            </w:r>
          </w:p>
          <w:p w14:paraId="0BFEAC43" w14:textId="77777777" w:rsidR="00927859" w:rsidRPr="00B32CDB" w:rsidRDefault="00496571">
            <w:pPr>
              <w:pStyle w:val="SCCLsocSubfileSeparator"/>
              <w:rPr>
                <w:lang w:val="fr-CA"/>
              </w:rPr>
            </w:pPr>
            <w:r w:rsidRPr="00B32CDB">
              <w:rPr>
                <w:lang w:val="fr-CA"/>
              </w:rPr>
              <w:lastRenderedPageBreak/>
              <w:t>ET ENTRE :</w:t>
            </w:r>
            <w:r w:rsidRPr="00B32CDB">
              <w:rPr>
                <w:lang w:val="fr-CA"/>
              </w:rPr>
              <w:br/>
            </w:r>
          </w:p>
          <w:p w14:paraId="0BFEAC44" w14:textId="77777777" w:rsidR="00927859" w:rsidRPr="00B32CDB" w:rsidRDefault="00496571">
            <w:pPr>
              <w:pStyle w:val="SCCLsocParty"/>
              <w:rPr>
                <w:lang w:val="fr-CA"/>
              </w:rPr>
            </w:pPr>
            <w:r w:rsidRPr="00B32CDB">
              <w:rPr>
                <w:lang w:val="fr-CA"/>
              </w:rPr>
              <w:t>Diane Lesak</w:t>
            </w:r>
            <w:r w:rsidRPr="00B32CDB">
              <w:rPr>
                <w:lang w:val="fr-CA"/>
              </w:rPr>
              <w:br/>
            </w:r>
          </w:p>
          <w:p w14:paraId="0BFEAC45" w14:textId="77777777" w:rsidR="00927859" w:rsidRPr="005D5DF4" w:rsidRDefault="00496571">
            <w:pPr>
              <w:pStyle w:val="SCCLsocPartyRole"/>
              <w:rPr>
                <w:lang w:val="fr-CA"/>
              </w:rPr>
            </w:pPr>
            <w:r w:rsidRPr="005D5DF4">
              <w:rPr>
                <w:lang w:val="fr-CA"/>
              </w:rPr>
              <w:t>Demanderesse</w:t>
            </w:r>
            <w:r w:rsidRPr="005D5DF4">
              <w:rPr>
                <w:lang w:val="fr-CA"/>
              </w:rPr>
              <w:br/>
            </w:r>
          </w:p>
          <w:p w14:paraId="0BFEAC46" w14:textId="77777777" w:rsidR="00927859" w:rsidRPr="005D5DF4" w:rsidRDefault="00496571">
            <w:pPr>
              <w:pStyle w:val="SCCLsocVersus"/>
              <w:rPr>
                <w:lang w:val="fr-CA"/>
              </w:rPr>
            </w:pPr>
            <w:r w:rsidRPr="005D5DF4">
              <w:rPr>
                <w:lang w:val="fr-CA"/>
              </w:rPr>
              <w:t>- et -</w:t>
            </w:r>
            <w:r w:rsidRPr="005D5DF4">
              <w:rPr>
                <w:lang w:val="fr-CA"/>
              </w:rPr>
              <w:br/>
            </w:r>
          </w:p>
          <w:p w14:paraId="523485F8" w14:textId="77777777" w:rsidR="007E23A2" w:rsidRPr="000F2D52" w:rsidRDefault="00496571">
            <w:pPr>
              <w:pStyle w:val="SCCLsocParty"/>
              <w:rPr>
                <w:lang w:val="fr-CA"/>
              </w:rPr>
            </w:pPr>
            <w:r w:rsidRPr="000F2D52">
              <w:rPr>
                <w:lang w:val="fr-CA"/>
              </w:rPr>
              <w:t xml:space="preserve">Cathy Sheila Frank </w:t>
            </w:r>
            <w:r w:rsidR="00D96479" w:rsidRPr="000F2D52">
              <w:rPr>
                <w:lang w:val="fr-CA"/>
              </w:rPr>
              <w:t>et</w:t>
            </w:r>
          </w:p>
          <w:p w14:paraId="0BFEAC47" w14:textId="4404644B" w:rsidR="00927859" w:rsidRPr="000F2D52" w:rsidRDefault="00496571">
            <w:pPr>
              <w:pStyle w:val="SCCLsocParty"/>
              <w:rPr>
                <w:lang w:val="fr-CA"/>
              </w:rPr>
            </w:pPr>
            <w:r w:rsidRPr="000F2D52">
              <w:rPr>
                <w:lang w:val="fr-CA"/>
              </w:rPr>
              <w:t>John Alexander McKenzie</w:t>
            </w:r>
            <w:r w:rsidRPr="000F2D52">
              <w:rPr>
                <w:lang w:val="fr-CA"/>
              </w:rPr>
              <w:br/>
            </w:r>
          </w:p>
          <w:p w14:paraId="0BFEAC48" w14:textId="77777777" w:rsidR="00927859" w:rsidRPr="00B32CDB" w:rsidRDefault="00496571">
            <w:pPr>
              <w:pStyle w:val="SCCLsocPartyRole"/>
              <w:rPr>
                <w:lang w:val="fr-CA"/>
              </w:rPr>
            </w:pPr>
            <w:r w:rsidRPr="00B32CDB">
              <w:rPr>
                <w:lang w:val="fr-CA"/>
              </w:rPr>
              <w:t>Intimé</w:t>
            </w:r>
            <w:r w:rsidR="0029468B">
              <w:rPr>
                <w:lang w:val="fr-CA"/>
              </w:rPr>
              <w:t>s</w:t>
            </w:r>
            <w:r w:rsidRPr="00B32CDB">
              <w:rPr>
                <w:lang w:val="fr-CA"/>
              </w:rPr>
              <w:br/>
            </w:r>
          </w:p>
          <w:p w14:paraId="0BFEAC49" w14:textId="77777777" w:rsidR="00927859" w:rsidRPr="00B32CDB" w:rsidRDefault="00496571">
            <w:pPr>
              <w:pStyle w:val="SCCLsocSubfileSeparator"/>
              <w:rPr>
                <w:lang w:val="fr-CA"/>
              </w:rPr>
            </w:pPr>
            <w:r w:rsidRPr="00B32CDB">
              <w:rPr>
                <w:lang w:val="fr-CA"/>
              </w:rPr>
              <w:t>ET ENTRE :</w:t>
            </w:r>
            <w:r w:rsidRPr="00B32CDB">
              <w:rPr>
                <w:lang w:val="fr-CA"/>
              </w:rPr>
              <w:br/>
            </w:r>
          </w:p>
          <w:p w14:paraId="0BFEAC4A" w14:textId="77777777" w:rsidR="00927859" w:rsidRPr="00B32CDB" w:rsidRDefault="00496571">
            <w:pPr>
              <w:pStyle w:val="SCCLsocParty"/>
              <w:rPr>
                <w:lang w:val="fr-CA"/>
              </w:rPr>
            </w:pPr>
            <w:r w:rsidRPr="00B32CDB">
              <w:rPr>
                <w:lang w:val="fr-CA"/>
              </w:rPr>
              <w:t>Patricia Pettit</w:t>
            </w:r>
            <w:r w:rsidRPr="00B32CDB">
              <w:rPr>
                <w:lang w:val="fr-CA"/>
              </w:rPr>
              <w:br/>
            </w:r>
          </w:p>
          <w:p w14:paraId="0BFEAC4B" w14:textId="77777777" w:rsidR="00927859" w:rsidRPr="005D5DF4" w:rsidRDefault="00496571">
            <w:pPr>
              <w:pStyle w:val="SCCLsocPartyRole"/>
              <w:rPr>
                <w:lang w:val="fr-CA"/>
              </w:rPr>
            </w:pPr>
            <w:r w:rsidRPr="005D5DF4">
              <w:rPr>
                <w:lang w:val="fr-CA"/>
              </w:rPr>
              <w:t>Demanderesse</w:t>
            </w:r>
            <w:r w:rsidRPr="005D5DF4">
              <w:rPr>
                <w:lang w:val="fr-CA"/>
              </w:rPr>
              <w:br/>
            </w:r>
          </w:p>
          <w:p w14:paraId="0BFEAC4C" w14:textId="77777777" w:rsidR="00927859" w:rsidRPr="005D5DF4" w:rsidRDefault="00496571">
            <w:pPr>
              <w:pStyle w:val="SCCLsocVersus"/>
              <w:rPr>
                <w:lang w:val="fr-CA"/>
              </w:rPr>
            </w:pPr>
            <w:r w:rsidRPr="005D5DF4">
              <w:rPr>
                <w:lang w:val="fr-CA"/>
              </w:rPr>
              <w:t>- et -</w:t>
            </w:r>
            <w:r w:rsidRPr="005D5DF4">
              <w:rPr>
                <w:lang w:val="fr-CA"/>
              </w:rPr>
              <w:br/>
            </w:r>
          </w:p>
          <w:p w14:paraId="43A081DE" w14:textId="77777777" w:rsidR="007E23A2" w:rsidRPr="000F2D52" w:rsidRDefault="00496571">
            <w:pPr>
              <w:pStyle w:val="SCCLsocParty"/>
              <w:rPr>
                <w:lang w:val="fr-CA"/>
              </w:rPr>
            </w:pPr>
            <w:r w:rsidRPr="000F2D52">
              <w:rPr>
                <w:lang w:val="fr-CA"/>
              </w:rPr>
              <w:t xml:space="preserve">Cathy Sheila Frank </w:t>
            </w:r>
            <w:r w:rsidR="00116982" w:rsidRPr="000F2D52">
              <w:rPr>
                <w:lang w:val="fr-CA"/>
              </w:rPr>
              <w:t>et</w:t>
            </w:r>
          </w:p>
          <w:p w14:paraId="0BFEAC4D" w14:textId="7FA303A7" w:rsidR="00927859" w:rsidRPr="000F2D52" w:rsidRDefault="00496571">
            <w:pPr>
              <w:pStyle w:val="SCCLsocParty"/>
              <w:rPr>
                <w:lang w:val="fr-CA"/>
              </w:rPr>
            </w:pPr>
            <w:r w:rsidRPr="000F2D52">
              <w:rPr>
                <w:lang w:val="fr-CA"/>
              </w:rPr>
              <w:t>John Alexander McKenzie</w:t>
            </w:r>
            <w:r w:rsidRPr="000F2D52">
              <w:rPr>
                <w:lang w:val="fr-CA"/>
              </w:rPr>
              <w:br/>
            </w:r>
          </w:p>
          <w:p w14:paraId="0BFEAC4E" w14:textId="77777777" w:rsidR="00927859" w:rsidRPr="00B32CDB" w:rsidRDefault="00496571">
            <w:pPr>
              <w:pStyle w:val="SCCLsocPartyRole"/>
              <w:rPr>
                <w:lang w:val="fr-CA"/>
              </w:rPr>
            </w:pPr>
            <w:r w:rsidRPr="00B32CDB">
              <w:rPr>
                <w:lang w:val="fr-CA"/>
              </w:rPr>
              <w:t>Intimé</w:t>
            </w:r>
            <w:r w:rsidR="0029468B">
              <w:rPr>
                <w:lang w:val="fr-CA"/>
              </w:rPr>
              <w:t>s</w:t>
            </w:r>
            <w:r w:rsidRPr="00B32CDB">
              <w:rPr>
                <w:lang w:val="fr-CA"/>
              </w:rPr>
              <w:br/>
            </w:r>
          </w:p>
          <w:p w14:paraId="0BFEAC4F" w14:textId="77777777" w:rsidR="00927859" w:rsidRPr="00B32CDB" w:rsidRDefault="00496571">
            <w:pPr>
              <w:pStyle w:val="SCCLsocSubfileSeparator"/>
              <w:rPr>
                <w:lang w:val="fr-CA"/>
              </w:rPr>
            </w:pPr>
            <w:r w:rsidRPr="00B32CDB">
              <w:rPr>
                <w:lang w:val="fr-CA"/>
              </w:rPr>
              <w:t>ET ENTRE :</w:t>
            </w:r>
            <w:r w:rsidRPr="00B32CDB">
              <w:rPr>
                <w:lang w:val="fr-CA"/>
              </w:rPr>
              <w:br/>
            </w:r>
          </w:p>
          <w:p w14:paraId="0BFEAC50" w14:textId="77777777" w:rsidR="00927859" w:rsidRPr="00B32CDB" w:rsidRDefault="00496571">
            <w:pPr>
              <w:pStyle w:val="SCCLsocParty"/>
              <w:rPr>
                <w:lang w:val="fr-CA"/>
              </w:rPr>
            </w:pPr>
            <w:r w:rsidRPr="00B32CDB">
              <w:rPr>
                <w:lang w:val="fr-CA"/>
              </w:rPr>
              <w:t>Lidija Poff</w:t>
            </w:r>
            <w:r w:rsidRPr="00B32CDB">
              <w:rPr>
                <w:lang w:val="fr-CA"/>
              </w:rPr>
              <w:br/>
            </w:r>
          </w:p>
          <w:p w14:paraId="0BFEAC51" w14:textId="77777777" w:rsidR="00927859" w:rsidRPr="00B32CDB" w:rsidRDefault="00496571">
            <w:pPr>
              <w:pStyle w:val="SCCLsocPartyRole"/>
              <w:rPr>
                <w:lang w:val="fr-CA"/>
              </w:rPr>
            </w:pPr>
            <w:r w:rsidRPr="00B32CDB">
              <w:rPr>
                <w:lang w:val="fr-CA"/>
              </w:rPr>
              <w:t>Demanderesse</w:t>
            </w:r>
            <w:r w:rsidRPr="00B32CDB">
              <w:rPr>
                <w:lang w:val="fr-CA"/>
              </w:rPr>
              <w:br/>
            </w:r>
          </w:p>
          <w:p w14:paraId="0BFEAC52" w14:textId="77777777" w:rsidR="00927859" w:rsidRPr="00B32CDB" w:rsidRDefault="00496571">
            <w:pPr>
              <w:pStyle w:val="SCCLsocVersus"/>
              <w:rPr>
                <w:lang w:val="fr-CA"/>
              </w:rPr>
            </w:pPr>
            <w:r w:rsidRPr="00B32CDB">
              <w:rPr>
                <w:lang w:val="fr-CA"/>
              </w:rPr>
              <w:t>- et -</w:t>
            </w:r>
            <w:r w:rsidRPr="00B32CDB">
              <w:rPr>
                <w:lang w:val="fr-CA"/>
              </w:rPr>
              <w:br/>
            </w:r>
          </w:p>
          <w:p w14:paraId="0BFEAC53" w14:textId="77777777" w:rsidR="00927859" w:rsidRPr="00B32CDB" w:rsidRDefault="00496571">
            <w:pPr>
              <w:pStyle w:val="SCCLsocParty"/>
              <w:rPr>
                <w:lang w:val="fr-CA"/>
              </w:rPr>
            </w:pPr>
            <w:r w:rsidRPr="00B32CDB">
              <w:rPr>
                <w:lang w:val="fr-CA"/>
              </w:rPr>
              <w:t>Cathy Sheila Frank</w:t>
            </w:r>
            <w:r w:rsidRPr="00B32CDB">
              <w:rPr>
                <w:lang w:val="fr-CA"/>
              </w:rPr>
              <w:br/>
            </w:r>
          </w:p>
          <w:p w14:paraId="0BFEAC54" w14:textId="77777777" w:rsidR="00927859" w:rsidRDefault="00496571" w:rsidP="0029468B">
            <w:pPr>
              <w:pStyle w:val="SCCLsocPartyRole"/>
            </w:pPr>
            <w:r>
              <w:t>Intimée</w:t>
            </w:r>
          </w:p>
          <w:p w14:paraId="0BFEAC55" w14:textId="77777777" w:rsidR="00496571" w:rsidRDefault="00496571" w:rsidP="00496571"/>
          <w:p w14:paraId="0BFEAC56" w14:textId="77777777" w:rsidR="00496571" w:rsidRPr="00496571" w:rsidRDefault="00496571" w:rsidP="00496571"/>
        </w:tc>
      </w:tr>
      <w:tr w:rsidR="00824412" w:rsidRPr="006E7BAE" w14:paraId="0BFEAC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FEAC5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FEAC5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FEAC5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B37BE" w14:paraId="0BFEAC63" w14:textId="77777777" w:rsidTr="00C173B0">
        <w:tc>
          <w:tcPr>
            <w:tcW w:w="2269" w:type="pct"/>
          </w:tcPr>
          <w:p w14:paraId="0BFEAC5C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0BFEAC5D" w14:textId="77777777" w:rsidR="00824412" w:rsidRPr="006E7BAE" w:rsidRDefault="00824412" w:rsidP="00417FB7">
            <w:pPr>
              <w:jc w:val="center"/>
            </w:pPr>
          </w:p>
          <w:p w14:paraId="0BFEAC5E" w14:textId="21279C61" w:rsidR="00824412" w:rsidRPr="006E7BAE" w:rsidRDefault="0029468B" w:rsidP="00A757FA">
            <w:pPr>
              <w:jc w:val="both"/>
            </w:pPr>
            <w:r>
              <w:t xml:space="preserve">The motion to file a single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727024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727024">
              <w:t>s</w:t>
            </w:r>
            <w:r w:rsidR="00824412" w:rsidRPr="006E7BAE">
              <w:t xml:space="preserve"> </w:t>
            </w:r>
            <w:r w:rsidR="00395633">
              <w:t xml:space="preserve">C62265, C62266, C62267, C62268 and </w:t>
            </w:r>
            <w:r w:rsidR="00824412">
              <w:t>C62269, 2017 ONCA 32</w:t>
            </w:r>
            <w:r w:rsidR="00824412" w:rsidRPr="006E7BAE">
              <w:t xml:space="preserve">, dated </w:t>
            </w:r>
            <w:r w:rsidR="00824412">
              <w:t>January 17, 2017</w:t>
            </w:r>
            <w:r>
              <w:t>, i</w:t>
            </w:r>
            <w:r w:rsidR="00824412" w:rsidRPr="006E7BAE">
              <w:t>s</w:t>
            </w:r>
            <w:r>
              <w:t xml:space="preserve"> d</w:t>
            </w:r>
            <w:r w:rsidR="00A757FA">
              <w:t>ismissed</w:t>
            </w:r>
            <w:r>
              <w:t xml:space="preserve">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BFEAC5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FEAC60" w14:textId="77777777" w:rsidR="00824412" w:rsidRPr="002751D7" w:rsidRDefault="00824412" w:rsidP="00C2612E">
            <w:pPr>
              <w:jc w:val="center"/>
              <w:rPr>
                <w:lang w:val="en-US"/>
              </w:rPr>
            </w:pPr>
            <w:r w:rsidRPr="002751D7">
              <w:rPr>
                <w:lang w:val="en-US"/>
              </w:rPr>
              <w:t>JUGEMENT</w:t>
            </w:r>
          </w:p>
          <w:p w14:paraId="0BFEAC61" w14:textId="77777777" w:rsidR="00824412" w:rsidRPr="002751D7" w:rsidRDefault="00824412" w:rsidP="00417FB7">
            <w:pPr>
              <w:jc w:val="center"/>
              <w:rPr>
                <w:lang w:val="en-US"/>
              </w:rPr>
            </w:pPr>
          </w:p>
          <w:p w14:paraId="0BFEAC62" w14:textId="2736DCD7" w:rsidR="00824412" w:rsidRPr="006E7BAE" w:rsidRDefault="0029468B" w:rsidP="00395633">
            <w:pPr>
              <w:jc w:val="both"/>
              <w:rPr>
                <w:lang w:val="fr-CA"/>
              </w:rPr>
            </w:pPr>
            <w:r w:rsidRPr="009B37BE">
              <w:rPr>
                <w:lang w:val="fr-CA"/>
              </w:rPr>
              <w:t xml:space="preserve">La requête pour déposer </w:t>
            </w:r>
            <w:r w:rsidR="00395633" w:rsidRPr="009B37BE">
              <w:rPr>
                <w:lang w:val="fr-CA"/>
              </w:rPr>
              <w:t xml:space="preserve">une </w:t>
            </w:r>
            <w:r w:rsidRPr="009B37BE">
              <w:rPr>
                <w:lang w:val="fr-CA"/>
              </w:rPr>
              <w:t>demande d’au</w:t>
            </w:r>
            <w:r>
              <w:rPr>
                <w:lang w:val="fr-CA"/>
              </w:rPr>
              <w:t xml:space="preserve">torisation d’appel </w:t>
            </w:r>
            <w:r w:rsidR="00395633">
              <w:rPr>
                <w:lang w:val="fr-CA"/>
              </w:rPr>
              <w:t xml:space="preserve">unique </w:t>
            </w:r>
            <w:r>
              <w:rPr>
                <w:lang w:val="fr-CA"/>
              </w:rPr>
              <w:t>est acc</w:t>
            </w:r>
            <w:r w:rsidR="00A757FA">
              <w:rPr>
                <w:lang w:val="fr-CA"/>
              </w:rPr>
              <w:t>ueillie</w:t>
            </w:r>
            <w:r>
              <w:rPr>
                <w:lang w:val="fr-CA"/>
              </w:rPr>
              <w:t xml:space="preserve">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727024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727024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32CD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727024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32CDB">
              <w:rPr>
                <w:lang w:val="fr-CA"/>
              </w:rPr>
              <w:t>C62265, C62266, C62267, C62268</w:t>
            </w:r>
            <w:r w:rsidR="00395633">
              <w:rPr>
                <w:lang w:val="fr-CA"/>
              </w:rPr>
              <w:t xml:space="preserve"> et</w:t>
            </w:r>
            <w:r w:rsidR="00824412" w:rsidRPr="00B32CDB">
              <w:rPr>
                <w:lang w:val="fr-CA"/>
              </w:rPr>
              <w:t xml:space="preserve"> C62269, 2017 ONCA 32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9B37BE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32CDB">
              <w:rPr>
                <w:lang w:val="fr-CA"/>
              </w:rPr>
              <w:t>17 janvier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>
              <w:rPr>
                <w:lang w:val="fr-CA"/>
              </w:rPr>
              <w:t>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BFEAC64" w14:textId="77777777" w:rsidR="009F436C" w:rsidRPr="00D83B8C" w:rsidRDefault="009F436C" w:rsidP="00382FEC">
      <w:pPr>
        <w:rPr>
          <w:lang w:val="fr-CA"/>
        </w:rPr>
      </w:pPr>
    </w:p>
    <w:p w14:paraId="0BFEAC65" w14:textId="77777777" w:rsidR="009F436C" w:rsidRPr="00D83B8C" w:rsidRDefault="009F436C" w:rsidP="00417FB7">
      <w:pPr>
        <w:jc w:val="center"/>
        <w:rPr>
          <w:lang w:val="fr-CA"/>
        </w:rPr>
      </w:pPr>
    </w:p>
    <w:p w14:paraId="0BFEAC66" w14:textId="77777777" w:rsidR="009F436C" w:rsidRPr="00D83B8C" w:rsidRDefault="009F436C" w:rsidP="00417FB7">
      <w:pPr>
        <w:jc w:val="center"/>
        <w:rPr>
          <w:lang w:val="fr-CA"/>
        </w:rPr>
      </w:pPr>
    </w:p>
    <w:p w14:paraId="0BFEAC6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BFEAC68" w14:textId="0D3DFC56" w:rsidR="003A37CF" w:rsidRPr="00D83B8C" w:rsidRDefault="003A37CF" w:rsidP="0029468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EAC6B" w14:textId="77777777" w:rsidR="00B328CD" w:rsidRDefault="00B328CD">
      <w:r>
        <w:separator/>
      </w:r>
    </w:p>
  </w:endnote>
  <w:endnote w:type="continuationSeparator" w:id="0">
    <w:p w14:paraId="0BFEAC6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EAC69" w14:textId="77777777" w:rsidR="00B328CD" w:rsidRDefault="00B328CD">
      <w:r>
        <w:separator/>
      </w:r>
    </w:p>
  </w:footnote>
  <w:footnote w:type="continuationSeparator" w:id="0">
    <w:p w14:paraId="0BFEAC6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EAC6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16B8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FEAC6E" w14:textId="77777777" w:rsidR="008F53F3" w:rsidRDefault="008F53F3" w:rsidP="008F53F3">
    <w:pPr>
      <w:rPr>
        <w:szCs w:val="24"/>
      </w:rPr>
    </w:pPr>
  </w:p>
  <w:p w14:paraId="0BFEAC6F" w14:textId="77777777" w:rsidR="008F53F3" w:rsidRDefault="008F53F3" w:rsidP="008F53F3">
    <w:pPr>
      <w:rPr>
        <w:szCs w:val="24"/>
      </w:rPr>
    </w:pPr>
  </w:p>
  <w:p w14:paraId="0BFEAC7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37494</w:t>
    </w:r>
    <w:r>
      <w:rPr>
        <w:szCs w:val="24"/>
      </w:rPr>
      <w:t>     </w:t>
    </w:r>
  </w:p>
  <w:p w14:paraId="0BFEAC7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1076"/>
    <w:rsid w:val="00074657"/>
    <w:rsid w:val="00091327"/>
    <w:rsid w:val="000919B4"/>
    <w:rsid w:val="000B4AA7"/>
    <w:rsid w:val="000B76FF"/>
    <w:rsid w:val="000D7521"/>
    <w:rsid w:val="000E4CCE"/>
    <w:rsid w:val="000F2D52"/>
    <w:rsid w:val="00110EB3"/>
    <w:rsid w:val="00116982"/>
    <w:rsid w:val="0016106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51D7"/>
    <w:rsid w:val="0029468B"/>
    <w:rsid w:val="002B5FA6"/>
    <w:rsid w:val="002C6423"/>
    <w:rsid w:val="002D2D44"/>
    <w:rsid w:val="002D700B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5633"/>
    <w:rsid w:val="00395EFA"/>
    <w:rsid w:val="003A37CF"/>
    <w:rsid w:val="003B1F3D"/>
    <w:rsid w:val="00414694"/>
    <w:rsid w:val="00417FB7"/>
    <w:rsid w:val="0042783F"/>
    <w:rsid w:val="004308BF"/>
    <w:rsid w:val="004943CF"/>
    <w:rsid w:val="004956DA"/>
    <w:rsid w:val="00496571"/>
    <w:rsid w:val="004D4658"/>
    <w:rsid w:val="0055345D"/>
    <w:rsid w:val="00563E2C"/>
    <w:rsid w:val="00587869"/>
    <w:rsid w:val="005D5DF4"/>
    <w:rsid w:val="00612913"/>
    <w:rsid w:val="00614908"/>
    <w:rsid w:val="00650109"/>
    <w:rsid w:val="006E7BAE"/>
    <w:rsid w:val="00701109"/>
    <w:rsid w:val="00727024"/>
    <w:rsid w:val="007372EA"/>
    <w:rsid w:val="00777612"/>
    <w:rsid w:val="0079129C"/>
    <w:rsid w:val="007917FE"/>
    <w:rsid w:val="007A54CC"/>
    <w:rsid w:val="007C5DE8"/>
    <w:rsid w:val="007E23A2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6B82"/>
    <w:rsid w:val="00927859"/>
    <w:rsid w:val="009305BF"/>
    <w:rsid w:val="00951EF6"/>
    <w:rsid w:val="0096638C"/>
    <w:rsid w:val="00971A08"/>
    <w:rsid w:val="009A501D"/>
    <w:rsid w:val="009B161D"/>
    <w:rsid w:val="009B37BE"/>
    <w:rsid w:val="009D45DF"/>
    <w:rsid w:val="009E0F71"/>
    <w:rsid w:val="009E7A46"/>
    <w:rsid w:val="009F26C4"/>
    <w:rsid w:val="009F436C"/>
    <w:rsid w:val="00A03153"/>
    <w:rsid w:val="00A103E3"/>
    <w:rsid w:val="00A252FA"/>
    <w:rsid w:val="00A757FA"/>
    <w:rsid w:val="00AB4A38"/>
    <w:rsid w:val="00AB5E22"/>
    <w:rsid w:val="00AE2077"/>
    <w:rsid w:val="00B158E3"/>
    <w:rsid w:val="00B328CD"/>
    <w:rsid w:val="00B32CDB"/>
    <w:rsid w:val="00B408F8"/>
    <w:rsid w:val="00B5078E"/>
    <w:rsid w:val="00B60EDC"/>
    <w:rsid w:val="00BC39BE"/>
    <w:rsid w:val="00BC5D9A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52494"/>
    <w:rsid w:val="00D61AC2"/>
    <w:rsid w:val="00D83B8C"/>
    <w:rsid w:val="00D96479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BFEA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2017-10-12T04:00:00+00:00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95125-64D3-4828-B3C0-08D68033F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38B3D-2F57-4C01-B5E0-68F8090EFD2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F009DFB-2799-4D9F-9D33-1B03516E7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2017-10-10T14:04:00Z</dcterms:created>
  <dcterms:modified xsi:type="dcterms:W3CDTF">2017-10-10T14:04:00Z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