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DD87" w14:textId="77777777" w:rsidR="009F436C" w:rsidRDefault="009F436C" w:rsidP="00382FEC"/>
    <w:p w14:paraId="1465DD88" w14:textId="77777777" w:rsidR="002D2D44" w:rsidRPr="006E7BAE" w:rsidRDefault="002D2D44" w:rsidP="00382FEC"/>
    <w:p w14:paraId="1465DD89" w14:textId="77777777" w:rsidR="009F436C" w:rsidRPr="006E7BAE" w:rsidRDefault="009F436C" w:rsidP="00382FEC"/>
    <w:p w14:paraId="1465DD8A" w14:textId="77777777" w:rsidR="0016666F" w:rsidRPr="006E7BAE" w:rsidRDefault="0016666F" w:rsidP="00382FEC"/>
    <w:p w14:paraId="1465DD8B" w14:textId="77777777" w:rsidR="0016666F" w:rsidRDefault="0016666F" w:rsidP="00382FEC"/>
    <w:p w14:paraId="1465DD8C" w14:textId="77777777" w:rsidR="00D83B8C" w:rsidRDefault="00D83B8C" w:rsidP="00382FEC"/>
    <w:p w14:paraId="1465DD8D" w14:textId="77777777" w:rsidR="008763A3" w:rsidRDefault="008763A3" w:rsidP="00382FEC"/>
    <w:p w14:paraId="1712ED5C" w14:textId="77777777" w:rsidR="007856C1" w:rsidRDefault="007856C1" w:rsidP="00382FEC"/>
    <w:p w14:paraId="1465DD8E" w14:textId="77777777" w:rsidR="00D83B8C" w:rsidRDefault="00D83B8C" w:rsidP="00382FEC"/>
    <w:p w14:paraId="1465DD8F" w14:textId="77777777" w:rsidR="00D83B8C" w:rsidRDefault="00D83B8C" w:rsidP="00382FEC"/>
    <w:p w14:paraId="1465DD90" w14:textId="77777777" w:rsidR="00D83B8C" w:rsidRPr="006E7BAE" w:rsidRDefault="00D83B8C" w:rsidP="00382FEC"/>
    <w:p w14:paraId="1465DD91" w14:textId="77777777" w:rsidR="009F436C" w:rsidRPr="006E7BAE" w:rsidRDefault="009F436C" w:rsidP="00382FEC"/>
    <w:p w14:paraId="1465DD9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37638</w:t>
      </w:r>
      <w:r w:rsidR="0016666F" w:rsidRPr="006E7BAE">
        <w:t>     </w:t>
      </w:r>
    </w:p>
    <w:p w14:paraId="1465DD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65DD97" w14:textId="77777777" w:rsidTr="00C173B0">
        <w:tc>
          <w:tcPr>
            <w:tcW w:w="2269" w:type="pct"/>
          </w:tcPr>
          <w:p w14:paraId="1465DD94" w14:textId="77777777" w:rsidR="00417FB7" w:rsidRPr="006E7BAE" w:rsidRDefault="00CC6422" w:rsidP="008262A3">
            <w:r>
              <w:t>October 19</w:t>
            </w:r>
            <w:r w:rsidR="00B328CD">
              <w:t>, 2017</w:t>
            </w:r>
          </w:p>
        </w:tc>
        <w:tc>
          <w:tcPr>
            <w:tcW w:w="381" w:type="pct"/>
          </w:tcPr>
          <w:p w14:paraId="1465DD95" w14:textId="77777777" w:rsidR="00417FB7" w:rsidRPr="006E7BAE" w:rsidRDefault="00417FB7" w:rsidP="00382FEC"/>
        </w:tc>
        <w:tc>
          <w:tcPr>
            <w:tcW w:w="2350" w:type="pct"/>
          </w:tcPr>
          <w:p w14:paraId="1465DD96" w14:textId="77777777" w:rsidR="00417FB7" w:rsidRPr="00D83B8C" w:rsidRDefault="00B328CD" w:rsidP="00CC6422">
            <w:pPr>
              <w:rPr>
                <w:lang w:val="en-US"/>
              </w:rPr>
            </w:pPr>
            <w:r>
              <w:t>Le 1</w:t>
            </w:r>
            <w:r w:rsidR="00CC6422">
              <w:t>9</w:t>
            </w:r>
            <w:r>
              <w:t xml:space="preserve"> octobre 2017</w:t>
            </w:r>
          </w:p>
        </w:tc>
      </w:tr>
      <w:tr w:rsidR="00E12A51" w:rsidRPr="006E7BAE" w14:paraId="1465DD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65DD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65DD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65DD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56C1" w14:paraId="1465DD9F" w14:textId="77777777" w:rsidTr="00C173B0">
        <w:tc>
          <w:tcPr>
            <w:tcW w:w="2269" w:type="pct"/>
          </w:tcPr>
          <w:p w14:paraId="1465DD9C" w14:textId="526A9D81" w:rsidR="00417FB7" w:rsidRPr="006E7BAE" w:rsidRDefault="00417FB7" w:rsidP="00793CF1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465DD9D" w14:textId="77777777" w:rsidR="00417FB7" w:rsidRPr="006E7BAE" w:rsidRDefault="00417FB7" w:rsidP="00382FEC"/>
        </w:tc>
        <w:tc>
          <w:tcPr>
            <w:tcW w:w="2350" w:type="pct"/>
          </w:tcPr>
          <w:p w14:paraId="1465DD9E" w14:textId="5F29482F" w:rsidR="00417FB7" w:rsidRPr="006E7BAE" w:rsidRDefault="00417FB7" w:rsidP="00793CF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642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856C1" w14:paraId="1465DD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65DDA0" w14:textId="77777777" w:rsidR="00C2612E" w:rsidRPr="00CC642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65DDA1" w14:textId="77777777" w:rsidR="00C2612E" w:rsidRPr="00CC642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65DDA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465DDB1" w14:textId="77777777" w:rsidTr="00C173B0">
        <w:tc>
          <w:tcPr>
            <w:tcW w:w="2269" w:type="pct"/>
          </w:tcPr>
          <w:p w14:paraId="1465DDA4" w14:textId="77777777" w:rsidR="00C26D25" w:rsidRDefault="00CC6422">
            <w:pPr>
              <w:pStyle w:val="SCCLsocPrefix"/>
            </w:pPr>
            <w:r>
              <w:t>BETWEEN:</w:t>
            </w:r>
            <w:r>
              <w:br/>
            </w:r>
          </w:p>
          <w:p w14:paraId="1465DDA5" w14:textId="77777777" w:rsidR="00C26D25" w:rsidRDefault="00CC6422">
            <w:pPr>
              <w:pStyle w:val="SCCLsocParty"/>
            </w:pPr>
            <w:r>
              <w:t>R. Maxine Collins</w:t>
            </w:r>
            <w:r>
              <w:br/>
            </w:r>
            <w:bookmarkStart w:id="0" w:name="_GoBack"/>
            <w:bookmarkEnd w:id="0"/>
          </w:p>
          <w:p w14:paraId="1465DDA6" w14:textId="77777777" w:rsidR="00C26D25" w:rsidRDefault="00CC6422">
            <w:pPr>
              <w:pStyle w:val="SCCLsocPartyRole"/>
            </w:pPr>
            <w:r>
              <w:t>Applicant</w:t>
            </w:r>
            <w:r>
              <w:br/>
            </w:r>
          </w:p>
          <w:p w14:paraId="1465DDA7" w14:textId="77777777" w:rsidR="00C26D25" w:rsidRDefault="00CC6422">
            <w:pPr>
              <w:pStyle w:val="SCCLsocVersus"/>
            </w:pPr>
            <w:r>
              <w:t>- and -</w:t>
            </w:r>
            <w:r>
              <w:br/>
            </w:r>
          </w:p>
          <w:p w14:paraId="1465DDA8" w14:textId="77777777" w:rsidR="00C26D25" w:rsidRDefault="00CC6422">
            <w:pPr>
              <w:pStyle w:val="SCCLsocParty"/>
            </w:pPr>
            <w:r>
              <w:t>Attorney General of Ontario and Attorney General of Canada</w:t>
            </w:r>
            <w:r>
              <w:br/>
            </w:r>
          </w:p>
          <w:p w14:paraId="1465DDA9" w14:textId="77777777" w:rsidR="00C26D25" w:rsidRDefault="00CC642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65DDAA" w14:textId="77777777" w:rsidR="00824412" w:rsidRPr="006E7BAE" w:rsidRDefault="00824412" w:rsidP="00375294"/>
        </w:tc>
        <w:tc>
          <w:tcPr>
            <w:tcW w:w="2350" w:type="pct"/>
          </w:tcPr>
          <w:p w14:paraId="1465DDAB" w14:textId="77777777" w:rsidR="00C26D25" w:rsidRPr="00CC6422" w:rsidRDefault="00CC6422">
            <w:pPr>
              <w:pStyle w:val="SCCLsocPrefix"/>
              <w:rPr>
                <w:lang w:val="fr-FR"/>
              </w:rPr>
            </w:pPr>
            <w:r w:rsidRPr="00CC6422">
              <w:rPr>
                <w:lang w:val="fr-FR"/>
              </w:rPr>
              <w:t>ENTRE :</w:t>
            </w:r>
            <w:r w:rsidRPr="00CC6422">
              <w:rPr>
                <w:lang w:val="fr-FR"/>
              </w:rPr>
              <w:br/>
            </w:r>
          </w:p>
          <w:p w14:paraId="1465DDAC" w14:textId="77777777" w:rsidR="00C26D25" w:rsidRPr="00CC6422" w:rsidRDefault="00CC6422">
            <w:pPr>
              <w:pStyle w:val="SCCLsocParty"/>
              <w:rPr>
                <w:lang w:val="fr-FR"/>
              </w:rPr>
            </w:pPr>
            <w:r w:rsidRPr="00CC6422">
              <w:rPr>
                <w:lang w:val="fr-FR"/>
              </w:rPr>
              <w:t>R. Maxine Collins</w:t>
            </w:r>
            <w:r w:rsidRPr="00CC6422">
              <w:rPr>
                <w:lang w:val="fr-FR"/>
              </w:rPr>
              <w:br/>
            </w:r>
          </w:p>
          <w:p w14:paraId="1465DDAD" w14:textId="4DC3299C" w:rsidR="00C26D25" w:rsidRPr="00CC6422" w:rsidRDefault="00CC642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CC3E10">
              <w:rPr>
                <w:lang w:val="fr-FR"/>
              </w:rPr>
              <w:t>resse</w:t>
            </w:r>
            <w:r w:rsidRPr="00CC6422">
              <w:rPr>
                <w:lang w:val="fr-FR"/>
              </w:rPr>
              <w:br/>
            </w:r>
          </w:p>
          <w:p w14:paraId="1465DDAE" w14:textId="77777777" w:rsidR="00C26D25" w:rsidRPr="00CC6422" w:rsidRDefault="00CC6422">
            <w:pPr>
              <w:pStyle w:val="SCCLsocVersus"/>
              <w:rPr>
                <w:lang w:val="fr-FR"/>
              </w:rPr>
            </w:pPr>
            <w:r w:rsidRPr="00CC6422">
              <w:rPr>
                <w:lang w:val="fr-FR"/>
              </w:rPr>
              <w:t>- et -</w:t>
            </w:r>
            <w:r w:rsidRPr="00CC6422">
              <w:rPr>
                <w:lang w:val="fr-FR"/>
              </w:rPr>
              <w:br/>
            </w:r>
          </w:p>
          <w:p w14:paraId="1465DDAF" w14:textId="1470DEBA" w:rsidR="00C26D25" w:rsidRPr="00CC6422" w:rsidRDefault="00CC6422">
            <w:pPr>
              <w:pStyle w:val="SCCLsocParty"/>
              <w:rPr>
                <w:lang w:val="fr-FR"/>
              </w:rPr>
            </w:pPr>
            <w:r w:rsidRPr="00CC6422">
              <w:rPr>
                <w:lang w:val="fr-FR"/>
              </w:rPr>
              <w:t>Procureur général de l</w:t>
            </w:r>
            <w:r w:rsidR="00CC3E10">
              <w:rPr>
                <w:lang w:val="fr-FR"/>
              </w:rPr>
              <w:t>’</w:t>
            </w:r>
            <w:r w:rsidRPr="00CC6422">
              <w:rPr>
                <w:lang w:val="fr-FR"/>
              </w:rPr>
              <w:t>Ontario</w:t>
            </w:r>
            <w:r>
              <w:rPr>
                <w:lang w:val="fr-FR"/>
              </w:rPr>
              <w:t xml:space="preserve"> et</w:t>
            </w:r>
            <w:r w:rsidRPr="00CC6422">
              <w:rPr>
                <w:lang w:val="fr-FR"/>
              </w:rPr>
              <w:t xml:space="preserve"> Procureur général du Canada</w:t>
            </w:r>
            <w:r w:rsidRPr="00CC6422">
              <w:rPr>
                <w:lang w:val="fr-FR"/>
              </w:rPr>
              <w:br/>
            </w:r>
          </w:p>
          <w:p w14:paraId="1465DDB0" w14:textId="77777777" w:rsidR="00C26D25" w:rsidRDefault="00CC6422">
            <w:pPr>
              <w:pStyle w:val="SCCLsocPartyRole"/>
            </w:pPr>
            <w:r>
              <w:t>Intimés</w:t>
            </w:r>
          </w:p>
        </w:tc>
      </w:tr>
      <w:tr w:rsidR="00824412" w:rsidRPr="006E7BAE" w14:paraId="1465DD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65DD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65DD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65DDB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56C1" w14:paraId="1465DDBD" w14:textId="77777777" w:rsidTr="00C173B0">
        <w:tc>
          <w:tcPr>
            <w:tcW w:w="2269" w:type="pct"/>
          </w:tcPr>
          <w:p w14:paraId="1465DD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65DDB7" w14:textId="77777777" w:rsidR="00824412" w:rsidRPr="006E7BAE" w:rsidRDefault="00824412" w:rsidP="00417FB7">
            <w:pPr>
              <w:jc w:val="center"/>
            </w:pPr>
          </w:p>
          <w:p w14:paraId="1465DDB8" w14:textId="77777777" w:rsidR="00824412" w:rsidRPr="006E7BAE" w:rsidRDefault="00824412" w:rsidP="00CC64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C62802, 2017 ONCA 317</w:t>
            </w:r>
            <w:r w:rsidRPr="006E7BAE">
              <w:t xml:space="preserve">, dated </w:t>
            </w:r>
            <w:r>
              <w:t>April 19, 2017</w:t>
            </w:r>
            <w:r w:rsidR="00CC6422">
              <w:t>,</w:t>
            </w:r>
            <w:r w:rsidRPr="006E7BAE">
              <w:t xml:space="preserve"> is </w:t>
            </w:r>
            <w:r w:rsidR="00CC6422">
              <w:t>dismissed with costs to the Attorney General of Canada.</w:t>
            </w:r>
          </w:p>
        </w:tc>
        <w:tc>
          <w:tcPr>
            <w:tcW w:w="381" w:type="pct"/>
          </w:tcPr>
          <w:p w14:paraId="1465DD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65DD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65DD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65DDBC" w14:textId="491D49D4" w:rsidR="00824412" w:rsidRPr="006E7BAE" w:rsidRDefault="00824412" w:rsidP="00CC3E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642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C6422">
              <w:rPr>
                <w:lang w:val="fr-FR"/>
              </w:rPr>
              <w:t>C62802, 2017 ONCA 317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6422">
              <w:rPr>
                <w:lang w:val="fr-FR"/>
              </w:rPr>
              <w:t>19 avril 2017</w:t>
            </w:r>
            <w:r w:rsidRPr="006E7BAE">
              <w:rPr>
                <w:lang w:val="fr-CA"/>
              </w:rPr>
              <w:t xml:space="preserve">, est </w:t>
            </w:r>
            <w:r w:rsidR="00CC6422">
              <w:rPr>
                <w:lang w:val="fr-CA"/>
              </w:rPr>
              <w:t xml:space="preserve">rejetée avec dépens en faveur </w:t>
            </w:r>
            <w:r w:rsidR="00CC3E10">
              <w:rPr>
                <w:lang w:val="fr-CA"/>
              </w:rPr>
              <w:t xml:space="preserve">du </w:t>
            </w:r>
            <w:r w:rsidR="00CC6422">
              <w:rPr>
                <w:lang w:val="fr-CA"/>
              </w:rPr>
              <w:t>Procureur général du Canada.</w:t>
            </w:r>
          </w:p>
        </w:tc>
      </w:tr>
    </w:tbl>
    <w:p w14:paraId="1465DDBE" w14:textId="77777777" w:rsidR="009F436C" w:rsidRPr="00D83B8C" w:rsidRDefault="009F436C" w:rsidP="00382FEC">
      <w:pPr>
        <w:rPr>
          <w:lang w:val="fr-CA"/>
        </w:rPr>
      </w:pPr>
    </w:p>
    <w:p w14:paraId="1465DDBF" w14:textId="77777777" w:rsidR="009F436C" w:rsidRPr="00D83B8C" w:rsidRDefault="009F436C" w:rsidP="00417FB7">
      <w:pPr>
        <w:jc w:val="center"/>
        <w:rPr>
          <w:lang w:val="fr-CA"/>
        </w:rPr>
      </w:pPr>
    </w:p>
    <w:p w14:paraId="1465DDC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65DDC1" w14:textId="77777777" w:rsidR="009F436C" w:rsidRPr="00D83B8C" w:rsidRDefault="003A37CF" w:rsidP="00CC642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DDC4" w14:textId="77777777" w:rsidR="00B328CD" w:rsidRDefault="00B328CD">
      <w:r>
        <w:separator/>
      </w:r>
    </w:p>
  </w:endnote>
  <w:endnote w:type="continuationSeparator" w:id="0">
    <w:p w14:paraId="1465DDC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DDC2" w14:textId="77777777" w:rsidR="00B328CD" w:rsidRDefault="00B328CD">
      <w:r>
        <w:separator/>
      </w:r>
    </w:p>
  </w:footnote>
  <w:footnote w:type="continuationSeparator" w:id="0">
    <w:p w14:paraId="1465DDC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DD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56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65DDC7" w14:textId="77777777" w:rsidR="008F53F3" w:rsidRDefault="008F53F3" w:rsidP="008F53F3">
    <w:pPr>
      <w:rPr>
        <w:szCs w:val="24"/>
      </w:rPr>
    </w:pPr>
  </w:p>
  <w:p w14:paraId="1465DDC8" w14:textId="77777777" w:rsidR="008F53F3" w:rsidRDefault="008F53F3" w:rsidP="008F53F3">
    <w:pPr>
      <w:rPr>
        <w:szCs w:val="24"/>
      </w:rPr>
    </w:pPr>
  </w:p>
  <w:p w14:paraId="1465DD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37638</w:t>
    </w:r>
    <w:r>
      <w:rPr>
        <w:szCs w:val="24"/>
      </w:rPr>
      <w:t>     </w:t>
    </w:r>
  </w:p>
  <w:p w14:paraId="1465DDC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56C1"/>
    <w:rsid w:val="0079129C"/>
    <w:rsid w:val="007917FE"/>
    <w:rsid w:val="00793CF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0B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D25"/>
    <w:rsid w:val="00CC3E10"/>
    <w:rsid w:val="00CC642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F47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65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5748A-84A9-4908-9729-ABA049ED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F6CFB-00E1-481A-A8F5-7E19DCE307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3E8F77F-3B49-4AD0-8494-1A26EBAE8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2017-10-16T19:37:00Z</dcterms:created>
  <dcterms:modified xsi:type="dcterms:W3CDTF">2017-10-16T19:37:00Z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