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97CB" w14:textId="77777777" w:rsidR="009F436C" w:rsidRDefault="009F436C" w:rsidP="00382FEC"/>
    <w:p w14:paraId="49B897CC" w14:textId="77777777" w:rsidR="002D2D44" w:rsidRPr="006E7BAE" w:rsidRDefault="002D2D44" w:rsidP="00382FEC"/>
    <w:p w14:paraId="49B897CD" w14:textId="77777777" w:rsidR="009F436C" w:rsidRPr="006E7BAE" w:rsidRDefault="009F436C" w:rsidP="00382FEC"/>
    <w:p w14:paraId="49B897CE" w14:textId="77777777" w:rsidR="0016666F" w:rsidRPr="006E7BAE" w:rsidRDefault="0016666F" w:rsidP="00382FEC"/>
    <w:p w14:paraId="49B897CF" w14:textId="77777777" w:rsidR="0016666F" w:rsidRDefault="0016666F" w:rsidP="00382FEC"/>
    <w:p w14:paraId="49B897D0" w14:textId="77777777" w:rsidR="00D83B8C" w:rsidRDefault="00D83B8C" w:rsidP="00382FEC"/>
    <w:p w14:paraId="49B897D1" w14:textId="77777777" w:rsidR="008763A3" w:rsidRDefault="008763A3" w:rsidP="00382FEC"/>
    <w:p w14:paraId="4ADA882E" w14:textId="77777777" w:rsidR="001C62A1" w:rsidRDefault="001C62A1" w:rsidP="00382FEC"/>
    <w:p w14:paraId="49B897D2" w14:textId="77777777" w:rsidR="00D83B8C" w:rsidRDefault="00D83B8C" w:rsidP="00382FEC"/>
    <w:p w14:paraId="49B897D3" w14:textId="77777777" w:rsidR="00D83B8C" w:rsidRDefault="00D83B8C" w:rsidP="00382FEC"/>
    <w:p w14:paraId="49B897D4" w14:textId="77777777" w:rsidR="00D83B8C" w:rsidRDefault="00D83B8C" w:rsidP="00382FEC"/>
    <w:p w14:paraId="49B897D5" w14:textId="77777777" w:rsidR="00D83B8C" w:rsidRPr="006E7BAE" w:rsidRDefault="00D83B8C" w:rsidP="00382FEC"/>
    <w:p w14:paraId="49B897D6" w14:textId="77777777" w:rsidR="009F436C" w:rsidRPr="006E7BAE" w:rsidRDefault="009F436C" w:rsidP="00382FEC"/>
    <w:p w14:paraId="49B897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37680</w:t>
      </w:r>
      <w:r w:rsidR="0016666F" w:rsidRPr="006E7BAE">
        <w:t>     </w:t>
      </w:r>
    </w:p>
    <w:p w14:paraId="49B897D8" w14:textId="77777777" w:rsidR="009F436C" w:rsidRPr="006E7BAE" w:rsidRDefault="009F436C" w:rsidP="00382FEC"/>
    <w:p w14:paraId="49B897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B897DD" w14:textId="77777777" w:rsidTr="00C173B0">
        <w:tc>
          <w:tcPr>
            <w:tcW w:w="2269" w:type="pct"/>
          </w:tcPr>
          <w:p w14:paraId="49B897DA" w14:textId="77777777" w:rsidR="00417FB7" w:rsidRPr="006E7BAE" w:rsidRDefault="007068A4" w:rsidP="007068A4">
            <w:r>
              <w:t>November 23</w:t>
            </w:r>
            <w:r w:rsidR="00B328CD">
              <w:t>, 2017</w:t>
            </w:r>
          </w:p>
        </w:tc>
        <w:tc>
          <w:tcPr>
            <w:tcW w:w="381" w:type="pct"/>
          </w:tcPr>
          <w:p w14:paraId="49B897DB" w14:textId="77777777" w:rsidR="00417FB7" w:rsidRPr="006E7BAE" w:rsidRDefault="00417FB7" w:rsidP="00382FEC"/>
        </w:tc>
        <w:tc>
          <w:tcPr>
            <w:tcW w:w="2350" w:type="pct"/>
          </w:tcPr>
          <w:p w14:paraId="49B897DC" w14:textId="77777777" w:rsidR="00417FB7" w:rsidRPr="00D83B8C" w:rsidRDefault="00B328CD" w:rsidP="007068A4">
            <w:pPr>
              <w:rPr>
                <w:lang w:val="en-US"/>
              </w:rPr>
            </w:pPr>
            <w:r>
              <w:t>Le 2</w:t>
            </w:r>
            <w:r w:rsidR="007068A4">
              <w:t>3 novembre</w:t>
            </w:r>
            <w:r>
              <w:t xml:space="preserve"> 2017</w:t>
            </w:r>
          </w:p>
        </w:tc>
      </w:tr>
      <w:tr w:rsidR="00E12A51" w:rsidRPr="006E7BAE" w14:paraId="49B897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B897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B897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B897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7432" w14:paraId="49B897E5" w14:textId="77777777" w:rsidTr="00C173B0">
        <w:tc>
          <w:tcPr>
            <w:tcW w:w="2269" w:type="pct"/>
          </w:tcPr>
          <w:p w14:paraId="49B897E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</w:t>
            </w:r>
            <w:bookmarkStart w:id="0" w:name="_GoBack"/>
            <w:bookmarkEnd w:id="0"/>
            <w:r>
              <w:t xml:space="preserve"> Wagner, Gascon, Côté, Brown and Rowe JJ.</w:t>
            </w:r>
          </w:p>
        </w:tc>
        <w:tc>
          <w:tcPr>
            <w:tcW w:w="381" w:type="pct"/>
          </w:tcPr>
          <w:p w14:paraId="49B897E3" w14:textId="77777777" w:rsidR="00417FB7" w:rsidRPr="006E7BAE" w:rsidRDefault="00417FB7" w:rsidP="00382FEC"/>
        </w:tc>
        <w:tc>
          <w:tcPr>
            <w:tcW w:w="2350" w:type="pct"/>
          </w:tcPr>
          <w:p w14:paraId="49B897E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341B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D27432" w14:paraId="49B897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B897E6" w14:textId="77777777" w:rsidR="00C2612E" w:rsidRPr="003634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B897E7" w14:textId="77777777" w:rsidR="00C2612E" w:rsidRPr="003634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B897E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62A1" w14:paraId="49B897F7" w14:textId="77777777" w:rsidTr="00C173B0">
        <w:tc>
          <w:tcPr>
            <w:tcW w:w="2269" w:type="pct"/>
          </w:tcPr>
          <w:p w14:paraId="49B897EA" w14:textId="77777777" w:rsidR="00E23185" w:rsidRDefault="0036341B">
            <w:pPr>
              <w:pStyle w:val="SCCLsocPrefix"/>
            </w:pPr>
            <w:r>
              <w:t>BETWEEN:</w:t>
            </w:r>
            <w:r>
              <w:br/>
            </w:r>
          </w:p>
          <w:p w14:paraId="49B897EB" w14:textId="77777777" w:rsidR="00E23185" w:rsidRDefault="0036341B">
            <w:pPr>
              <w:pStyle w:val="SCCLsocParty"/>
            </w:pPr>
            <w:r>
              <w:t>Venngo Inc</w:t>
            </w:r>
            <w:r w:rsidR="007068A4">
              <w:t>.</w:t>
            </w:r>
            <w:r>
              <w:br/>
            </w:r>
          </w:p>
          <w:p w14:paraId="49B897EC" w14:textId="77777777" w:rsidR="00E23185" w:rsidRDefault="0036341B">
            <w:pPr>
              <w:pStyle w:val="SCCLsocPartyRole"/>
            </w:pPr>
            <w:r>
              <w:t>Applicant</w:t>
            </w:r>
            <w:r>
              <w:br/>
            </w:r>
          </w:p>
          <w:p w14:paraId="49B897ED" w14:textId="77777777" w:rsidR="00E23185" w:rsidRDefault="0036341B">
            <w:pPr>
              <w:pStyle w:val="SCCLsocVersus"/>
            </w:pPr>
            <w:r>
              <w:t>- and -</w:t>
            </w:r>
            <w:r>
              <w:br/>
            </w:r>
          </w:p>
          <w:p w14:paraId="49B897EE" w14:textId="77777777" w:rsidR="00E23185" w:rsidRDefault="0036341B">
            <w:pPr>
              <w:pStyle w:val="SCCLsocParty"/>
            </w:pPr>
            <w:r>
              <w:t>Concierge Connection Inc. c.o.b. as Perkopolis, Morgan C. Marlowe and Richard Thomas Joynt</w:t>
            </w:r>
            <w:r>
              <w:br/>
            </w:r>
          </w:p>
          <w:p w14:paraId="4AB1B0D6" w14:textId="77777777" w:rsidR="00A70EB8" w:rsidRPr="00A70EB8" w:rsidRDefault="00A70EB8" w:rsidP="00A70EB8"/>
          <w:p w14:paraId="49B897EF" w14:textId="77777777" w:rsidR="00E23185" w:rsidRDefault="0036341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9B897F0" w14:textId="77777777" w:rsidR="00824412" w:rsidRPr="006E7BAE" w:rsidRDefault="00824412" w:rsidP="00375294"/>
        </w:tc>
        <w:tc>
          <w:tcPr>
            <w:tcW w:w="2350" w:type="pct"/>
          </w:tcPr>
          <w:p w14:paraId="49B897F1" w14:textId="77777777" w:rsidR="00E23185" w:rsidRPr="0036341B" w:rsidRDefault="0036341B">
            <w:pPr>
              <w:pStyle w:val="SCCLsocPrefix"/>
              <w:rPr>
                <w:lang w:val="fr-CA"/>
              </w:rPr>
            </w:pPr>
            <w:r w:rsidRPr="0036341B">
              <w:rPr>
                <w:lang w:val="fr-CA"/>
              </w:rPr>
              <w:t>ENTRE :</w:t>
            </w:r>
            <w:r w:rsidRPr="0036341B">
              <w:rPr>
                <w:lang w:val="fr-CA"/>
              </w:rPr>
              <w:br/>
            </w:r>
          </w:p>
          <w:p w14:paraId="49B897F2" w14:textId="77777777" w:rsidR="00E23185" w:rsidRPr="0036341B" w:rsidRDefault="0036341B">
            <w:pPr>
              <w:pStyle w:val="SCCLsocParty"/>
              <w:rPr>
                <w:lang w:val="fr-CA"/>
              </w:rPr>
            </w:pPr>
            <w:r w:rsidRPr="0036341B">
              <w:rPr>
                <w:lang w:val="fr-CA"/>
              </w:rPr>
              <w:t>Venngo Inc</w:t>
            </w:r>
            <w:r w:rsidR="007068A4">
              <w:rPr>
                <w:lang w:val="fr-CA"/>
              </w:rPr>
              <w:t>.</w:t>
            </w:r>
            <w:r w:rsidRPr="0036341B">
              <w:rPr>
                <w:lang w:val="fr-CA"/>
              </w:rPr>
              <w:br/>
            </w:r>
          </w:p>
          <w:p w14:paraId="49B897F3" w14:textId="77777777" w:rsidR="00E23185" w:rsidRPr="0036341B" w:rsidRDefault="0036341B">
            <w:pPr>
              <w:pStyle w:val="SCCLsocPartyRole"/>
              <w:rPr>
                <w:lang w:val="fr-CA"/>
              </w:rPr>
            </w:pPr>
            <w:r w:rsidRPr="0036341B">
              <w:rPr>
                <w:lang w:val="fr-CA"/>
              </w:rPr>
              <w:t>Demanderesse</w:t>
            </w:r>
            <w:r w:rsidRPr="0036341B">
              <w:rPr>
                <w:lang w:val="fr-CA"/>
              </w:rPr>
              <w:br/>
            </w:r>
          </w:p>
          <w:p w14:paraId="49B897F4" w14:textId="77777777" w:rsidR="00E23185" w:rsidRPr="007068A4" w:rsidRDefault="0036341B">
            <w:pPr>
              <w:pStyle w:val="SCCLsocVersus"/>
              <w:rPr>
                <w:lang w:val="fr-CA"/>
              </w:rPr>
            </w:pPr>
            <w:r w:rsidRPr="007068A4">
              <w:rPr>
                <w:lang w:val="fr-CA"/>
              </w:rPr>
              <w:t>- et -</w:t>
            </w:r>
            <w:r w:rsidRPr="007068A4">
              <w:rPr>
                <w:lang w:val="fr-CA"/>
              </w:rPr>
              <w:br/>
            </w:r>
          </w:p>
          <w:p w14:paraId="49B897F5" w14:textId="46F6F9CF" w:rsidR="00E23185" w:rsidRPr="007068A4" w:rsidRDefault="00D2743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Concierge Connection Inc.</w:t>
            </w:r>
            <w:r w:rsidR="0036341B" w:rsidRPr="007068A4">
              <w:rPr>
                <w:lang w:val="fr-CA"/>
              </w:rPr>
              <w:t xml:space="preserve"> </w:t>
            </w:r>
            <w:r w:rsidR="001C62A1" w:rsidRPr="001C62A1">
              <w:rPr>
                <w:lang w:val="fr-CA"/>
              </w:rPr>
              <w:t>faisant affaire sous la dénomination sociale</w:t>
            </w:r>
            <w:r w:rsidR="0036341B" w:rsidRPr="007068A4">
              <w:rPr>
                <w:lang w:val="fr-CA"/>
              </w:rPr>
              <w:t xml:space="preserve"> Perkopolis, Morgan C. Marlowe et Richard Thomas Joynt</w:t>
            </w:r>
            <w:r w:rsidR="0036341B" w:rsidRPr="007068A4">
              <w:rPr>
                <w:lang w:val="fr-CA"/>
              </w:rPr>
              <w:br/>
            </w:r>
          </w:p>
          <w:p w14:paraId="49B897F6" w14:textId="77777777" w:rsidR="00E23185" w:rsidRPr="007068A4" w:rsidRDefault="0036341B" w:rsidP="007068A4">
            <w:pPr>
              <w:pStyle w:val="SCCLsocPartyRole"/>
              <w:rPr>
                <w:lang w:val="fr-CA"/>
              </w:rPr>
            </w:pPr>
            <w:r w:rsidRPr="007068A4">
              <w:rPr>
                <w:lang w:val="fr-CA"/>
              </w:rPr>
              <w:t>Intimés</w:t>
            </w:r>
          </w:p>
        </w:tc>
      </w:tr>
      <w:tr w:rsidR="00824412" w:rsidRPr="001C62A1" w14:paraId="49B897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B897F8" w14:textId="77777777" w:rsidR="00824412" w:rsidRPr="007068A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B897F9" w14:textId="77777777" w:rsidR="00824412" w:rsidRPr="007068A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B897FA" w14:textId="77777777" w:rsidR="00824412" w:rsidRPr="007068A4" w:rsidRDefault="00824412" w:rsidP="00B408F8">
            <w:pPr>
              <w:rPr>
                <w:lang w:val="fr-CA"/>
              </w:rPr>
            </w:pPr>
          </w:p>
        </w:tc>
      </w:tr>
      <w:tr w:rsidR="00824412" w:rsidRPr="00D27432" w14:paraId="49B89803" w14:textId="77777777" w:rsidTr="00C173B0">
        <w:tc>
          <w:tcPr>
            <w:tcW w:w="2269" w:type="pct"/>
          </w:tcPr>
          <w:p w14:paraId="49B897F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B897FD" w14:textId="77777777" w:rsidR="00824412" w:rsidRPr="006E7BAE" w:rsidRDefault="00824412" w:rsidP="00417FB7">
            <w:pPr>
              <w:jc w:val="center"/>
            </w:pPr>
          </w:p>
          <w:p w14:paraId="49B897FE" w14:textId="77777777" w:rsidR="00824412" w:rsidRPr="006E7BAE" w:rsidRDefault="00824412" w:rsidP="007068A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A-5-16, 2017 FCA 96</w:t>
            </w:r>
            <w:r w:rsidRPr="006E7BAE">
              <w:t xml:space="preserve">, dated </w:t>
            </w:r>
            <w:r>
              <w:t>May 8, 2017</w:t>
            </w:r>
            <w:r w:rsidR="007068A4">
              <w:t>,</w:t>
            </w:r>
            <w:r w:rsidRPr="006E7BAE">
              <w:t xml:space="preserve"> is</w:t>
            </w:r>
            <w:r w:rsidR="007068A4">
              <w:t xml:space="preserve"> dismissed with costs.</w:t>
            </w:r>
          </w:p>
        </w:tc>
        <w:tc>
          <w:tcPr>
            <w:tcW w:w="381" w:type="pct"/>
          </w:tcPr>
          <w:p w14:paraId="49B897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B898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B898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B89802" w14:textId="77777777" w:rsidR="00824412" w:rsidRPr="006E7BAE" w:rsidRDefault="00824412" w:rsidP="007068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341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6341B">
              <w:rPr>
                <w:lang w:val="fr-CA"/>
              </w:rPr>
              <w:t>A-5-16, 2017 FCA 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341B">
              <w:rPr>
                <w:lang w:val="fr-CA"/>
              </w:rPr>
              <w:t>8 mai 2017</w:t>
            </w:r>
            <w:r w:rsidRPr="006E7BAE">
              <w:rPr>
                <w:lang w:val="fr-CA"/>
              </w:rPr>
              <w:t xml:space="preserve">, est </w:t>
            </w:r>
            <w:r w:rsidR="007068A4">
              <w:rPr>
                <w:lang w:val="fr-CA"/>
              </w:rPr>
              <w:t>rejetée avec dépens.</w:t>
            </w:r>
          </w:p>
        </w:tc>
      </w:tr>
    </w:tbl>
    <w:p w14:paraId="49B89804" w14:textId="77777777" w:rsidR="009F436C" w:rsidRPr="00D83B8C" w:rsidRDefault="009F436C" w:rsidP="00382FEC">
      <w:pPr>
        <w:rPr>
          <w:lang w:val="fr-CA"/>
        </w:rPr>
      </w:pPr>
    </w:p>
    <w:p w14:paraId="49B89805" w14:textId="77777777" w:rsidR="009F436C" w:rsidRPr="00D83B8C" w:rsidRDefault="009F436C" w:rsidP="00417FB7">
      <w:pPr>
        <w:jc w:val="center"/>
        <w:rPr>
          <w:lang w:val="fr-CA"/>
        </w:rPr>
      </w:pPr>
    </w:p>
    <w:p w14:paraId="49B8980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B89807" w14:textId="77777777" w:rsidR="003A37CF" w:rsidRPr="00D83B8C" w:rsidRDefault="003A37CF" w:rsidP="007068A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C62A1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980A" w14:textId="77777777" w:rsidR="00B328CD" w:rsidRDefault="00B328CD">
      <w:r>
        <w:separator/>
      </w:r>
    </w:p>
  </w:endnote>
  <w:endnote w:type="continuationSeparator" w:id="0">
    <w:p w14:paraId="49B8980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9808" w14:textId="77777777" w:rsidR="00B328CD" w:rsidRDefault="00B328CD">
      <w:r>
        <w:separator/>
      </w:r>
    </w:p>
  </w:footnote>
  <w:footnote w:type="continuationSeparator" w:id="0">
    <w:p w14:paraId="49B8980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98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62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B8980D" w14:textId="77777777" w:rsidR="008F53F3" w:rsidRDefault="008F53F3" w:rsidP="008F53F3">
    <w:pPr>
      <w:rPr>
        <w:szCs w:val="24"/>
      </w:rPr>
    </w:pPr>
  </w:p>
  <w:p w14:paraId="49B8980E" w14:textId="77777777" w:rsidR="008F53F3" w:rsidRDefault="008F53F3" w:rsidP="008F53F3">
    <w:pPr>
      <w:rPr>
        <w:szCs w:val="24"/>
      </w:rPr>
    </w:pPr>
  </w:p>
  <w:p w14:paraId="49B898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37680</w:t>
    </w:r>
    <w:r>
      <w:rPr>
        <w:szCs w:val="24"/>
      </w:rPr>
      <w:t>     </w:t>
    </w:r>
  </w:p>
  <w:p w14:paraId="49B8981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2BF9"/>
    <w:rsid w:val="001C62A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41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68A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0EB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7432"/>
    <w:rsid w:val="00D42339"/>
    <w:rsid w:val="00D61AC2"/>
    <w:rsid w:val="00D83B8C"/>
    <w:rsid w:val="00DA4281"/>
    <w:rsid w:val="00DB1ADC"/>
    <w:rsid w:val="00DD1E4D"/>
    <w:rsid w:val="00E12A51"/>
    <w:rsid w:val="00E2318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B89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40CA0-335D-46AE-93E2-182CDB15B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3E831-7219-4607-86A3-2080B9F7BC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676DCEC-6A02-4A72-AF2A-182363085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828</Characters>
  <Application>Microsoft Office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2017-11-22T15:45:00Z</dcterms:created>
  <dcterms:modified xsi:type="dcterms:W3CDTF">2017-11-22T15:45:00Z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