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E826" w14:textId="77777777" w:rsidR="009F436C" w:rsidRDefault="009F436C" w:rsidP="00382FEC"/>
    <w:p w14:paraId="4431E827" w14:textId="77777777" w:rsidR="002D2D44" w:rsidRPr="006E7BAE" w:rsidRDefault="002D2D44" w:rsidP="00382FEC"/>
    <w:p w14:paraId="4431E828" w14:textId="77777777" w:rsidR="009F436C" w:rsidRPr="006E7BAE" w:rsidRDefault="009F436C" w:rsidP="00382FEC"/>
    <w:p w14:paraId="4431E829" w14:textId="77777777" w:rsidR="0016666F" w:rsidRPr="006E7BAE" w:rsidRDefault="0016666F" w:rsidP="00382FEC"/>
    <w:p w14:paraId="4431E82A" w14:textId="77777777" w:rsidR="0016666F" w:rsidRDefault="0016666F" w:rsidP="00382FEC"/>
    <w:p w14:paraId="4431E82B" w14:textId="77777777" w:rsidR="00D83B8C" w:rsidRDefault="00D83B8C" w:rsidP="00382FEC"/>
    <w:p w14:paraId="4431E82C" w14:textId="77777777" w:rsidR="008763A3" w:rsidRDefault="008763A3" w:rsidP="00382FEC"/>
    <w:p w14:paraId="4431E82D" w14:textId="77777777" w:rsidR="00D83B8C" w:rsidRDefault="00D83B8C" w:rsidP="00382FEC"/>
    <w:p w14:paraId="4431E82E" w14:textId="77777777" w:rsidR="00D83B8C" w:rsidRDefault="00D83B8C" w:rsidP="00382FEC"/>
    <w:p w14:paraId="4431E82F" w14:textId="77777777" w:rsidR="00D83B8C" w:rsidRDefault="00D83B8C" w:rsidP="00382FEC"/>
    <w:p w14:paraId="4431E830" w14:textId="77777777" w:rsidR="00D83B8C" w:rsidRPr="006E7BAE" w:rsidRDefault="00D83B8C" w:rsidP="00382FEC"/>
    <w:p w14:paraId="4431E831" w14:textId="77777777" w:rsidR="009F436C" w:rsidRPr="006E7BAE" w:rsidRDefault="009F436C" w:rsidP="00382FEC"/>
    <w:p w14:paraId="4431E8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37654</w:t>
      </w:r>
      <w:r w:rsidR="0016666F" w:rsidRPr="006E7BAE">
        <w:t>     </w:t>
      </w:r>
    </w:p>
    <w:p w14:paraId="4431E833" w14:textId="77777777" w:rsidR="009F436C" w:rsidRPr="006E7BAE" w:rsidRDefault="009F436C" w:rsidP="00382FEC"/>
    <w:p w14:paraId="4431E8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31E838" w14:textId="77777777" w:rsidTr="00C173B0">
        <w:tc>
          <w:tcPr>
            <w:tcW w:w="2269" w:type="pct"/>
          </w:tcPr>
          <w:p w14:paraId="4431E835" w14:textId="77777777" w:rsidR="00417FB7" w:rsidRPr="006E7BAE" w:rsidRDefault="00D170C8" w:rsidP="00D170C8">
            <w:r>
              <w:t>January 18</w:t>
            </w:r>
            <w:r w:rsidR="00B328CD">
              <w:t>, 201</w:t>
            </w:r>
            <w:r>
              <w:t>8</w:t>
            </w:r>
          </w:p>
        </w:tc>
        <w:tc>
          <w:tcPr>
            <w:tcW w:w="381" w:type="pct"/>
          </w:tcPr>
          <w:p w14:paraId="4431E836" w14:textId="77777777" w:rsidR="00417FB7" w:rsidRPr="006E7BAE" w:rsidRDefault="00417FB7" w:rsidP="00382FEC"/>
        </w:tc>
        <w:tc>
          <w:tcPr>
            <w:tcW w:w="2350" w:type="pct"/>
          </w:tcPr>
          <w:p w14:paraId="4431E837" w14:textId="77777777" w:rsidR="00417FB7" w:rsidRPr="00D83B8C" w:rsidRDefault="00B328CD" w:rsidP="00D170C8">
            <w:pPr>
              <w:rPr>
                <w:lang w:val="en-US"/>
              </w:rPr>
            </w:pPr>
            <w:r>
              <w:t xml:space="preserve">Le </w:t>
            </w:r>
            <w:r w:rsidR="00D170C8">
              <w:t>18 janvier 2018</w:t>
            </w:r>
          </w:p>
        </w:tc>
      </w:tr>
      <w:tr w:rsidR="00E12A51" w:rsidRPr="006E7BAE" w14:paraId="4431E8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1E8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1E8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1E8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28C6" w14:paraId="4431E840" w14:textId="77777777" w:rsidTr="00C173B0">
        <w:tc>
          <w:tcPr>
            <w:tcW w:w="2269" w:type="pct"/>
          </w:tcPr>
          <w:p w14:paraId="4431E83D" w14:textId="72DDA94C" w:rsidR="00417FB7" w:rsidRPr="006E7BAE" w:rsidRDefault="00EA7D0D" w:rsidP="00D170C8">
            <w:r w:rsidRPr="001E26DB">
              <w:t xml:space="preserve">Coram:  </w:t>
            </w:r>
            <w:r w:rsidRPr="000D5D09"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431E83E" w14:textId="77777777" w:rsidR="00417FB7" w:rsidRPr="006E7BAE" w:rsidRDefault="00417FB7" w:rsidP="00382FEC"/>
        </w:tc>
        <w:tc>
          <w:tcPr>
            <w:tcW w:w="2350" w:type="pct"/>
          </w:tcPr>
          <w:p w14:paraId="4431E83F" w14:textId="2FD2834C" w:rsidR="00417FB7" w:rsidRPr="00EA7D0D" w:rsidRDefault="00EA7D0D" w:rsidP="00D170C8">
            <w:pPr>
              <w:rPr>
                <w:lang w:val="fr-CA"/>
              </w:rPr>
            </w:pPr>
            <w:r w:rsidRPr="00EA7D0D">
              <w:rPr>
                <w:lang w:val="fr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1228C6" w14:paraId="4431E8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1E841" w14:textId="77777777" w:rsidR="00C2612E" w:rsidRPr="000F1C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1E842" w14:textId="77777777" w:rsidR="00C2612E" w:rsidRPr="000F1C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1E8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431E852" w14:textId="77777777" w:rsidTr="00C173B0">
        <w:tc>
          <w:tcPr>
            <w:tcW w:w="2269" w:type="pct"/>
          </w:tcPr>
          <w:p w14:paraId="4431E845" w14:textId="77777777" w:rsidR="00B856B3" w:rsidRDefault="00C20F45">
            <w:pPr>
              <w:pStyle w:val="SCCLsocPrefix"/>
            </w:pPr>
            <w:r>
              <w:t>BETWEEN:</w:t>
            </w:r>
            <w:r>
              <w:br/>
            </w:r>
          </w:p>
          <w:p w14:paraId="4431E846" w14:textId="77777777" w:rsidR="00B856B3" w:rsidRDefault="00C20F45">
            <w:pPr>
              <w:pStyle w:val="SCCLsocParty"/>
            </w:pPr>
            <w:r>
              <w:t>Joan Abernethy</w:t>
            </w:r>
            <w:r>
              <w:br/>
            </w:r>
          </w:p>
          <w:p w14:paraId="4431E847" w14:textId="77777777" w:rsidR="00B856B3" w:rsidRDefault="00C20F45">
            <w:pPr>
              <w:pStyle w:val="SCCLsocPartyRole"/>
            </w:pPr>
            <w:r>
              <w:t>Applicant</w:t>
            </w:r>
            <w:r>
              <w:br/>
            </w:r>
          </w:p>
          <w:p w14:paraId="4431E848" w14:textId="77777777" w:rsidR="00B856B3" w:rsidRDefault="00C20F45">
            <w:pPr>
              <w:pStyle w:val="SCCLsocVersus"/>
            </w:pPr>
            <w:r>
              <w:t>- and -</w:t>
            </w:r>
            <w:r>
              <w:br/>
            </w:r>
          </w:p>
          <w:p w14:paraId="62B56AC9" w14:textId="77777777" w:rsidR="00F501E2" w:rsidRDefault="00C20F45">
            <w:pPr>
              <w:pStyle w:val="SCCLsocParty"/>
            </w:pPr>
            <w:r>
              <w:t>Her Majesty the Queen in Right of Ontario as Represented by Crown Attorneys (Justice) James A. Ramsay, Ron Davidson, Jennifer Broderick</w:t>
            </w:r>
            <w:r w:rsidR="006B2CD3">
              <w:t>,</w:t>
            </w:r>
            <w:r>
              <w:t xml:space="preserve"> Lucas O</w:t>
            </w:r>
            <w:r w:rsidR="00B81CA8">
              <w:t>’</w:t>
            </w:r>
            <w:r>
              <w:t>Neill, Kathryn (Kathy) Rippey</w:t>
            </w:r>
            <w:r w:rsidR="001228C6">
              <w:t>,</w:t>
            </w:r>
            <w:r w:rsidR="00B81CA8">
              <w:t xml:space="preserve"> </w:t>
            </w:r>
            <w:r>
              <w:t>Gerry McNeilly</w:t>
            </w:r>
            <w:r w:rsidR="00880974">
              <w:t xml:space="preserve"> and </w:t>
            </w:r>
            <w:r>
              <w:t>St. Joseph</w:t>
            </w:r>
            <w:r w:rsidR="00B81CA8">
              <w:t>’</w:t>
            </w:r>
            <w:r>
              <w:t>s Healthcare (Hamilton) Director, East Region Mental Health Services</w:t>
            </w:r>
            <w:r w:rsidR="00880974">
              <w:t xml:space="preserve">, </w:t>
            </w:r>
            <w:r>
              <w:t xml:space="preserve">Judith </w:t>
            </w:r>
          </w:p>
          <w:p w14:paraId="4431E849" w14:textId="64CE8B45" w:rsidR="00B856B3" w:rsidRDefault="00C20F45">
            <w:pPr>
              <w:pStyle w:val="SCCLsocParty"/>
            </w:pPr>
            <w:r>
              <w:t>Santone</w:t>
            </w:r>
            <w:r>
              <w:br/>
            </w:r>
          </w:p>
          <w:p w14:paraId="4431E84A" w14:textId="77777777" w:rsidR="00B856B3" w:rsidRDefault="00C20F4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31E84B" w14:textId="77777777" w:rsidR="00824412" w:rsidRPr="006E7BAE" w:rsidRDefault="00824412" w:rsidP="00375294"/>
        </w:tc>
        <w:tc>
          <w:tcPr>
            <w:tcW w:w="2350" w:type="pct"/>
          </w:tcPr>
          <w:p w14:paraId="4431E84C" w14:textId="77777777" w:rsidR="00B856B3" w:rsidRPr="000F1C86" w:rsidRDefault="00C20F45">
            <w:pPr>
              <w:pStyle w:val="SCCLsocPrefix"/>
              <w:rPr>
                <w:lang w:val="fr-CA"/>
              </w:rPr>
            </w:pPr>
            <w:r w:rsidRPr="000F1C86">
              <w:rPr>
                <w:lang w:val="fr-CA"/>
              </w:rPr>
              <w:t>ENTRE :</w:t>
            </w:r>
            <w:r w:rsidRPr="000F1C86">
              <w:rPr>
                <w:lang w:val="fr-CA"/>
              </w:rPr>
              <w:br/>
            </w:r>
          </w:p>
          <w:p w14:paraId="4431E84D" w14:textId="77777777" w:rsidR="00B856B3" w:rsidRPr="000F1C86" w:rsidRDefault="00C20F45">
            <w:pPr>
              <w:pStyle w:val="SCCLsocParty"/>
              <w:rPr>
                <w:lang w:val="fr-CA"/>
              </w:rPr>
            </w:pPr>
            <w:r w:rsidRPr="000F1C86">
              <w:rPr>
                <w:lang w:val="fr-CA"/>
              </w:rPr>
              <w:t>Joan Abernethy</w:t>
            </w:r>
            <w:r w:rsidRPr="000F1C86">
              <w:rPr>
                <w:lang w:val="fr-CA"/>
              </w:rPr>
              <w:br/>
            </w:r>
          </w:p>
          <w:p w14:paraId="4431E84E" w14:textId="77777777" w:rsidR="00B856B3" w:rsidRPr="000F1C86" w:rsidRDefault="00C20F45">
            <w:pPr>
              <w:pStyle w:val="SCCLsocPartyRole"/>
              <w:rPr>
                <w:lang w:val="fr-CA"/>
              </w:rPr>
            </w:pPr>
            <w:r w:rsidRPr="000F1C86">
              <w:rPr>
                <w:lang w:val="fr-CA"/>
              </w:rPr>
              <w:t>Demanderesse</w:t>
            </w:r>
            <w:r w:rsidRPr="000F1C86">
              <w:rPr>
                <w:lang w:val="fr-CA"/>
              </w:rPr>
              <w:br/>
            </w:r>
          </w:p>
          <w:p w14:paraId="4431E84F" w14:textId="77777777" w:rsidR="00B856B3" w:rsidRPr="00EA7D0D" w:rsidRDefault="00C20F45">
            <w:pPr>
              <w:pStyle w:val="SCCLsocVersus"/>
              <w:rPr>
                <w:lang w:val="fr-CA"/>
              </w:rPr>
            </w:pPr>
            <w:r w:rsidRPr="00EA7D0D">
              <w:rPr>
                <w:lang w:val="fr-CA"/>
              </w:rPr>
              <w:t>- et -</w:t>
            </w:r>
            <w:r w:rsidRPr="00EA7D0D">
              <w:rPr>
                <w:lang w:val="fr-CA"/>
              </w:rPr>
              <w:br/>
            </w:r>
          </w:p>
          <w:p w14:paraId="28C4DBAA" w14:textId="67818F29" w:rsidR="00FD449C" w:rsidRDefault="00C20F45" w:rsidP="00FD449C">
            <w:pPr>
              <w:pStyle w:val="SCCLsocParty"/>
              <w:rPr>
                <w:lang w:val="fr-CA"/>
              </w:rPr>
            </w:pPr>
            <w:r w:rsidRPr="00FD449C">
              <w:rPr>
                <w:lang w:val="fr-CA"/>
              </w:rPr>
              <w:t>Sa Majesté la Reine du chef de l</w:t>
            </w:r>
            <w:r w:rsidR="00B81CA8" w:rsidRPr="00FD449C">
              <w:rPr>
                <w:lang w:val="fr-CA"/>
              </w:rPr>
              <w:t>’</w:t>
            </w:r>
            <w:r w:rsidRPr="00FD449C">
              <w:rPr>
                <w:lang w:val="fr-CA"/>
              </w:rPr>
              <w:t>Ontario</w:t>
            </w:r>
            <w:r w:rsidR="00FD449C" w:rsidRPr="00FD449C">
              <w:rPr>
                <w:lang w:val="fr-CA"/>
              </w:rPr>
              <w:t>,</w:t>
            </w:r>
            <w:r w:rsidRPr="00FD449C">
              <w:rPr>
                <w:lang w:val="fr-CA"/>
              </w:rPr>
              <w:t xml:space="preserve"> </w:t>
            </w:r>
            <w:r w:rsidR="00FD449C" w:rsidRPr="00FD449C">
              <w:rPr>
                <w:lang w:val="fr-CA"/>
              </w:rPr>
              <w:t>représentée par les procureurs de la Couronne (Justice) James A. Ramsay, Ron Davidson, Jennifer Broderick</w:t>
            </w:r>
            <w:r w:rsidR="006B2CD3">
              <w:rPr>
                <w:lang w:val="fr-CA"/>
              </w:rPr>
              <w:t xml:space="preserve">, </w:t>
            </w:r>
            <w:r w:rsidR="00920D33">
              <w:rPr>
                <w:lang w:val="fr-CA"/>
              </w:rPr>
              <w:t>Lucas O’</w:t>
            </w:r>
            <w:r w:rsidR="00FD449C" w:rsidRPr="00FD449C">
              <w:rPr>
                <w:lang w:val="fr-CA"/>
              </w:rPr>
              <w:t>Neill, Kathryn (Kathy) Rippey</w:t>
            </w:r>
            <w:r w:rsidR="001228C6">
              <w:rPr>
                <w:lang w:val="fr-CA"/>
              </w:rPr>
              <w:t xml:space="preserve">, </w:t>
            </w:r>
            <w:r w:rsidR="00FD449C" w:rsidRPr="00FD449C">
              <w:rPr>
                <w:lang w:val="fr-CA"/>
              </w:rPr>
              <w:t xml:space="preserve">Gerry McNeilly et la directrice de St. Joseph’s Healthcare (Hamilton), East Region Mental Health Services, Judith </w:t>
            </w:r>
          </w:p>
          <w:p w14:paraId="700DFEAB" w14:textId="232BCE98" w:rsidR="00FD449C" w:rsidRPr="00CF18FA" w:rsidRDefault="00FD449C" w:rsidP="00FD449C">
            <w:pPr>
              <w:pStyle w:val="SCCLsocParty"/>
              <w:rPr>
                <w:lang w:val="fr-CA"/>
              </w:rPr>
            </w:pPr>
            <w:r w:rsidRPr="00FD449C">
              <w:rPr>
                <w:lang w:val="fr-CA"/>
              </w:rPr>
              <w:t>Santone</w:t>
            </w:r>
          </w:p>
          <w:p w14:paraId="0C010079" w14:textId="77777777" w:rsidR="006B744C" w:rsidRPr="00FD449C" w:rsidRDefault="006B744C" w:rsidP="006B744C">
            <w:pPr>
              <w:rPr>
                <w:lang w:val="fr-CA"/>
              </w:rPr>
            </w:pPr>
          </w:p>
          <w:p w14:paraId="4431E851" w14:textId="77777777" w:rsidR="00B856B3" w:rsidRDefault="00C20F45" w:rsidP="00B81CA8">
            <w:pPr>
              <w:pStyle w:val="SCCLsocPartyRole"/>
            </w:pPr>
            <w:r>
              <w:t>Intimés</w:t>
            </w:r>
          </w:p>
        </w:tc>
        <w:bookmarkStart w:id="0" w:name="_GoBack"/>
        <w:bookmarkEnd w:id="0"/>
      </w:tr>
      <w:tr w:rsidR="00824412" w:rsidRPr="006E7BAE" w14:paraId="4431E8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1E85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1E85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1E85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28C6" w14:paraId="4431E85E" w14:textId="77777777" w:rsidTr="00C173B0">
        <w:tc>
          <w:tcPr>
            <w:tcW w:w="2269" w:type="pct"/>
          </w:tcPr>
          <w:p w14:paraId="4431E8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31E858" w14:textId="77777777" w:rsidR="00824412" w:rsidRPr="006E7BAE" w:rsidRDefault="00824412" w:rsidP="00417FB7">
            <w:pPr>
              <w:jc w:val="center"/>
            </w:pPr>
          </w:p>
          <w:p w14:paraId="4431E859" w14:textId="77777777" w:rsidR="00824412" w:rsidRPr="006E7BAE" w:rsidRDefault="00824412" w:rsidP="00E5315A">
            <w:pPr>
              <w:jc w:val="both"/>
            </w:pPr>
            <w:r w:rsidRPr="006E7BAE">
              <w:t>The</w:t>
            </w:r>
            <w:r w:rsidR="00E5315A">
              <w:t xml:space="preserve"> motion for an extension of time to serve and file the application for leave to </w:t>
            </w:r>
            <w:r w:rsidR="00E5315A">
              <w:lastRenderedPageBreak/>
              <w:t>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C62639, 2017 ONCA 340</w:t>
            </w:r>
            <w:r w:rsidRPr="006E7BAE">
              <w:t xml:space="preserve">, dated </w:t>
            </w:r>
            <w:r>
              <w:t>April</w:t>
            </w:r>
            <w:r w:rsidR="00E5315A">
              <w:t xml:space="preserve"> </w:t>
            </w:r>
            <w:r>
              <w:t>28,</w:t>
            </w:r>
            <w:r w:rsidR="00E5315A">
              <w:t xml:space="preserve"> </w:t>
            </w:r>
            <w:r>
              <w:t>2017</w:t>
            </w:r>
            <w:r w:rsidR="00C20F45">
              <w:t>,</w:t>
            </w:r>
            <w:r w:rsidRPr="006E7BAE">
              <w:t xml:space="preserve"> is </w:t>
            </w:r>
            <w:r w:rsidR="00E5315A">
              <w:t>dismissed without costs.</w:t>
            </w:r>
          </w:p>
        </w:tc>
        <w:tc>
          <w:tcPr>
            <w:tcW w:w="381" w:type="pct"/>
          </w:tcPr>
          <w:p w14:paraId="4431E8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31E8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31E8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31E85D" w14:textId="0A213650" w:rsidR="00824412" w:rsidRPr="006E7BAE" w:rsidRDefault="003839C8" w:rsidP="003839C8">
            <w:pPr>
              <w:jc w:val="both"/>
              <w:rPr>
                <w:lang w:val="fr-CA"/>
              </w:rPr>
            </w:pPr>
            <w:r w:rsidRPr="003839C8">
              <w:rPr>
                <w:lang w:val="fr-CA"/>
              </w:rPr>
              <w:t xml:space="preserve">La requête en prorogation du délai de signification et de dépôt de la demande </w:t>
            </w:r>
            <w:r w:rsidRPr="003839C8">
              <w:rPr>
                <w:lang w:val="fr-CA"/>
              </w:rPr>
              <w:lastRenderedPageBreak/>
              <w:t xml:space="preserve">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1C8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F1C86">
              <w:rPr>
                <w:lang w:val="fr-CA"/>
              </w:rPr>
              <w:t>C62639, 2017 ONCA 340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1C86">
              <w:rPr>
                <w:lang w:val="fr-CA"/>
              </w:rPr>
              <w:t>28 avril 2017</w:t>
            </w:r>
            <w:r w:rsidR="00824412" w:rsidRPr="006E7BAE">
              <w:rPr>
                <w:lang w:val="fr-CA"/>
              </w:rPr>
              <w:t xml:space="preserve">, est </w:t>
            </w:r>
            <w:r w:rsidR="00E5315A">
              <w:rPr>
                <w:lang w:val="fr-CA"/>
              </w:rPr>
              <w:t>rejet</w:t>
            </w:r>
            <w:r w:rsidR="00E5315A">
              <w:rPr>
                <w:rFonts w:cs="Times New Roman"/>
                <w:lang w:val="fr-CA"/>
              </w:rPr>
              <w:t>é</w:t>
            </w:r>
            <w:r w:rsidR="00E5315A">
              <w:rPr>
                <w:lang w:val="fr-CA"/>
              </w:rPr>
              <w:t>e sans d</w:t>
            </w:r>
            <w:r w:rsidR="00011960" w:rsidRPr="006E7BAE">
              <w:rPr>
                <w:lang w:val="fr-CA"/>
              </w:rPr>
              <w:t>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4431E85F" w14:textId="77777777" w:rsidR="009F436C" w:rsidRPr="00D83B8C" w:rsidRDefault="009F436C" w:rsidP="00382FEC">
      <w:pPr>
        <w:rPr>
          <w:lang w:val="fr-CA"/>
        </w:rPr>
      </w:pPr>
    </w:p>
    <w:p w14:paraId="4431E860" w14:textId="77777777" w:rsidR="009F436C" w:rsidRPr="00D83B8C" w:rsidRDefault="009F436C" w:rsidP="00417FB7">
      <w:pPr>
        <w:jc w:val="center"/>
        <w:rPr>
          <w:lang w:val="fr-CA"/>
        </w:rPr>
      </w:pPr>
    </w:p>
    <w:p w14:paraId="4431E861" w14:textId="77777777" w:rsidR="009F436C" w:rsidRPr="00D83B8C" w:rsidRDefault="009F436C" w:rsidP="00417FB7">
      <w:pPr>
        <w:jc w:val="center"/>
        <w:rPr>
          <w:lang w:val="fr-CA"/>
        </w:rPr>
      </w:pPr>
    </w:p>
    <w:p w14:paraId="4431E8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31E863" w14:textId="77777777" w:rsidR="003A37CF" w:rsidRPr="00D83B8C" w:rsidRDefault="003A37CF" w:rsidP="00E5315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E866" w14:textId="77777777" w:rsidR="00B328CD" w:rsidRDefault="00B328CD">
      <w:r>
        <w:separator/>
      </w:r>
    </w:p>
  </w:endnote>
  <w:endnote w:type="continuationSeparator" w:id="0">
    <w:p w14:paraId="4431E86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E864" w14:textId="77777777" w:rsidR="00B328CD" w:rsidRDefault="00B328CD">
      <w:r>
        <w:separator/>
      </w:r>
    </w:p>
  </w:footnote>
  <w:footnote w:type="continuationSeparator" w:id="0">
    <w:p w14:paraId="4431E86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E8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41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31E869" w14:textId="77777777" w:rsidR="008F53F3" w:rsidRDefault="008F53F3" w:rsidP="008F53F3">
    <w:pPr>
      <w:rPr>
        <w:szCs w:val="24"/>
      </w:rPr>
    </w:pPr>
  </w:p>
  <w:p w14:paraId="4431E86A" w14:textId="77777777" w:rsidR="008F53F3" w:rsidRDefault="008F53F3" w:rsidP="008F53F3">
    <w:pPr>
      <w:rPr>
        <w:szCs w:val="24"/>
      </w:rPr>
    </w:pPr>
  </w:p>
  <w:p w14:paraId="4431E8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37654</w:t>
    </w:r>
    <w:r>
      <w:rPr>
        <w:szCs w:val="24"/>
      </w:rPr>
      <w:t>     </w:t>
    </w:r>
  </w:p>
  <w:p w14:paraId="4431E86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1C86"/>
    <w:rsid w:val="00110EB3"/>
    <w:rsid w:val="001228C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E9A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9C8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2CD3"/>
    <w:rsid w:val="006B744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974"/>
    <w:rsid w:val="008813BC"/>
    <w:rsid w:val="00895263"/>
    <w:rsid w:val="008A0569"/>
    <w:rsid w:val="008A153F"/>
    <w:rsid w:val="008F53F3"/>
    <w:rsid w:val="00920D3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CA8"/>
    <w:rsid w:val="00B856B3"/>
    <w:rsid w:val="00BC39BE"/>
    <w:rsid w:val="00BD4E4C"/>
    <w:rsid w:val="00BF7644"/>
    <w:rsid w:val="00C1285B"/>
    <w:rsid w:val="00C173B0"/>
    <w:rsid w:val="00C17F71"/>
    <w:rsid w:val="00C20F45"/>
    <w:rsid w:val="00C2612E"/>
    <w:rsid w:val="00CE249F"/>
    <w:rsid w:val="00CF17D0"/>
    <w:rsid w:val="00D170C8"/>
    <w:rsid w:val="00D42339"/>
    <w:rsid w:val="00D61AC2"/>
    <w:rsid w:val="00D83B8C"/>
    <w:rsid w:val="00DA4281"/>
    <w:rsid w:val="00DB1ADC"/>
    <w:rsid w:val="00DF41AF"/>
    <w:rsid w:val="00E12A51"/>
    <w:rsid w:val="00E5315A"/>
    <w:rsid w:val="00E736B9"/>
    <w:rsid w:val="00E777AD"/>
    <w:rsid w:val="00EA4B61"/>
    <w:rsid w:val="00EA7D0D"/>
    <w:rsid w:val="00EE2A6C"/>
    <w:rsid w:val="00EF6754"/>
    <w:rsid w:val="00EF707C"/>
    <w:rsid w:val="00F06BF6"/>
    <w:rsid w:val="00F1759D"/>
    <w:rsid w:val="00F20569"/>
    <w:rsid w:val="00F40FBF"/>
    <w:rsid w:val="00F47372"/>
    <w:rsid w:val="00F501E2"/>
    <w:rsid w:val="00F5034C"/>
    <w:rsid w:val="00F70D4F"/>
    <w:rsid w:val="00F747B4"/>
    <w:rsid w:val="00F76E97"/>
    <w:rsid w:val="00F84E07"/>
    <w:rsid w:val="00F874E6"/>
    <w:rsid w:val="00FD449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31E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78102-58AE-41CA-BC24-05F599CC3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4FCF-F07A-4563-B636-51055D8C4D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B43B3C6-C303-4278-8CAC-DB7CD2E06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1364</Characters>
  <Application>Microsoft Office Word</Application>
  <DocSecurity>0</DocSecurity>
  <Lines>11</Lines>
  <Paragraphs>3</Paragraphs>
  <ScaleCrop>false</ScaleCrop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2018-01-17T15:31:00Z</dcterms:created>
  <dcterms:modified xsi:type="dcterms:W3CDTF">2018-01-17T15:31:00Z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