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5B6E6" w14:textId="77777777" w:rsidR="009F436C" w:rsidRDefault="009F436C" w:rsidP="00382FEC"/>
    <w:p w14:paraId="4A65B6E7" w14:textId="77777777" w:rsidR="00EF4EF2" w:rsidRPr="001E26DB" w:rsidRDefault="00EF4EF2" w:rsidP="00382FEC"/>
    <w:p w14:paraId="4A65B6E8" w14:textId="77777777" w:rsidR="009F436C" w:rsidRPr="001E26DB" w:rsidRDefault="009F436C" w:rsidP="00382FEC"/>
    <w:p w14:paraId="4A65B6E9" w14:textId="77777777" w:rsidR="009F436C" w:rsidRDefault="009F436C" w:rsidP="00382FEC"/>
    <w:p w14:paraId="4A65B6EA" w14:textId="77777777" w:rsidR="002C29B6" w:rsidRDefault="002C29B6" w:rsidP="00382FEC"/>
    <w:p w14:paraId="4A65B6EB" w14:textId="77777777" w:rsidR="002C29B6" w:rsidRDefault="002C29B6" w:rsidP="00382FEC"/>
    <w:p w14:paraId="4A65B6EC" w14:textId="77777777" w:rsidR="0076003F" w:rsidRDefault="0076003F" w:rsidP="00382FEC"/>
    <w:p w14:paraId="4A65B6ED" w14:textId="77777777" w:rsidR="002C29B6" w:rsidRDefault="002C29B6" w:rsidP="00382FEC"/>
    <w:p w14:paraId="4A65B6EE" w14:textId="77777777" w:rsidR="002C29B6" w:rsidRPr="001E26DB" w:rsidRDefault="002C29B6" w:rsidP="00382FEC"/>
    <w:p w14:paraId="4A65B6EF" w14:textId="77777777" w:rsidR="009F436C" w:rsidRPr="001E26DB" w:rsidRDefault="009F436C" w:rsidP="00382FEC"/>
    <w:p w14:paraId="4A65B6F0" w14:textId="77777777" w:rsidR="009F436C" w:rsidRPr="001E26DB" w:rsidRDefault="009F436C" w:rsidP="00382FEC"/>
    <w:p w14:paraId="4A65B6F1" w14:textId="77777777" w:rsidR="009F436C" w:rsidRPr="001E26DB" w:rsidRDefault="009F436C" w:rsidP="00382FEC"/>
    <w:p w14:paraId="4A65B6F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37683</w:t>
      </w:r>
      <w:r w:rsidR="00E81C0B" w:rsidRPr="001E26DB">
        <w:t>     </w:t>
      </w:r>
    </w:p>
    <w:p w14:paraId="4A65B6F3" w14:textId="77777777" w:rsidR="009F436C" w:rsidRPr="001E26DB" w:rsidRDefault="009F436C" w:rsidP="00382FEC"/>
    <w:p w14:paraId="4A65B6F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A65B6F8" w14:textId="77777777" w:rsidTr="00B37A52">
        <w:tc>
          <w:tcPr>
            <w:tcW w:w="2269" w:type="pct"/>
          </w:tcPr>
          <w:p w14:paraId="4A65B6F5" w14:textId="0787D214" w:rsidR="00417FB7" w:rsidRPr="001E26DB" w:rsidRDefault="006475C8" w:rsidP="00075670">
            <w:r>
              <w:t xml:space="preserve">Le </w:t>
            </w:r>
            <w:r w:rsidR="00075670">
              <w:t>8</w:t>
            </w:r>
            <w:r w:rsidR="00402112">
              <w:t xml:space="preserve"> mars</w:t>
            </w:r>
            <w:r>
              <w:t xml:space="preserve"> 2018</w:t>
            </w:r>
          </w:p>
        </w:tc>
        <w:tc>
          <w:tcPr>
            <w:tcW w:w="381" w:type="pct"/>
          </w:tcPr>
          <w:p w14:paraId="4A65B6F6" w14:textId="77777777" w:rsidR="00417FB7" w:rsidRPr="001E26DB" w:rsidRDefault="00417FB7" w:rsidP="00382FEC"/>
        </w:tc>
        <w:tc>
          <w:tcPr>
            <w:tcW w:w="2350" w:type="pct"/>
          </w:tcPr>
          <w:p w14:paraId="4A65B6F7" w14:textId="24D6B597" w:rsidR="00417FB7" w:rsidRPr="001E26DB" w:rsidRDefault="00402112" w:rsidP="00075670">
            <w:pPr>
              <w:rPr>
                <w:lang w:val="en-CA"/>
              </w:rPr>
            </w:pPr>
            <w:r>
              <w:t xml:space="preserve">March </w:t>
            </w:r>
            <w:r w:rsidR="00075670">
              <w:t>8</w:t>
            </w:r>
            <w:r w:rsidR="006475C8">
              <w:t>, 2018</w:t>
            </w:r>
          </w:p>
        </w:tc>
      </w:tr>
      <w:tr w:rsidR="00E12A51" w:rsidRPr="00F67F03" w14:paraId="4A65B6F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A65B6F9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65B6FA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65B6FB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02112" w14:paraId="4A65B700" w14:textId="77777777" w:rsidTr="00B37A52">
        <w:tc>
          <w:tcPr>
            <w:tcW w:w="2269" w:type="pct"/>
          </w:tcPr>
          <w:p w14:paraId="4A65B6FD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4A65B6FE" w14:textId="77777777" w:rsidR="00417FB7" w:rsidRPr="001E26DB" w:rsidRDefault="00417FB7" w:rsidP="00382FEC"/>
        </w:tc>
        <w:tc>
          <w:tcPr>
            <w:tcW w:w="2350" w:type="pct"/>
          </w:tcPr>
          <w:p w14:paraId="4A65B6FF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02112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402112" w14:paraId="4A65B70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A65B701" w14:textId="77777777" w:rsidR="00C2612E" w:rsidRPr="0040211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65B702" w14:textId="77777777" w:rsidR="00C2612E" w:rsidRPr="0040211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65B70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A65B718" w14:textId="77777777" w:rsidTr="006A1E6D">
        <w:tc>
          <w:tcPr>
            <w:tcW w:w="2269" w:type="pct"/>
          </w:tcPr>
          <w:p w14:paraId="4A65B705" w14:textId="77777777" w:rsidR="00820603" w:rsidRDefault="00402112">
            <w:pPr>
              <w:pStyle w:val="SCCLsocPrefix"/>
            </w:pPr>
            <w:r>
              <w:t>ENTRE :</w:t>
            </w:r>
            <w:r>
              <w:br/>
            </w:r>
          </w:p>
          <w:p w14:paraId="4A65B706" w14:textId="77777777" w:rsidR="00820603" w:rsidRDefault="00402112">
            <w:pPr>
              <w:pStyle w:val="SCCLsocParty"/>
            </w:pPr>
            <w:r>
              <w:t>Syndicat des employées et employés professionnels-les et de bureau, section locale 574 (SEPB) CTC-FTQ</w:t>
            </w:r>
            <w:r>
              <w:br/>
            </w:r>
          </w:p>
          <w:p w14:paraId="4A65B707" w14:textId="77777777" w:rsidR="00820603" w:rsidRDefault="00402112">
            <w:pPr>
              <w:pStyle w:val="SCCLsocPartyRole"/>
            </w:pPr>
            <w:r>
              <w:t>Demandeur</w:t>
            </w:r>
            <w:r>
              <w:br/>
            </w:r>
          </w:p>
          <w:p w14:paraId="4A65B708" w14:textId="77777777" w:rsidR="00820603" w:rsidRDefault="00402112">
            <w:pPr>
              <w:pStyle w:val="SCCLsocVersus"/>
            </w:pPr>
            <w:r>
              <w:t>- et -</w:t>
            </w:r>
            <w:r>
              <w:br/>
            </w:r>
          </w:p>
          <w:p w14:paraId="4A65B709" w14:textId="7E9CE9C9" w:rsidR="00820603" w:rsidRDefault="00402112">
            <w:pPr>
              <w:pStyle w:val="SCCLsocParty"/>
            </w:pPr>
            <w:r>
              <w:t xml:space="preserve">Association syndicale des employés(es) de production et de services (A.S.E.P.S.) et Librairie Renaud-Bray </w:t>
            </w:r>
            <w:r w:rsidR="00583E27">
              <w:t>i</w:t>
            </w:r>
            <w:r>
              <w:t>nc.</w:t>
            </w:r>
            <w:r>
              <w:br/>
            </w:r>
          </w:p>
          <w:p w14:paraId="4A65B70A" w14:textId="77777777" w:rsidR="00820603" w:rsidRDefault="00402112">
            <w:pPr>
              <w:pStyle w:val="SCCLsocPartyRole"/>
            </w:pPr>
            <w:r>
              <w:t>Intimées</w:t>
            </w:r>
            <w:r>
              <w:br/>
            </w:r>
          </w:p>
          <w:p w14:paraId="4A65B70B" w14:textId="77777777" w:rsidR="00820603" w:rsidRDefault="00402112">
            <w:pPr>
              <w:pStyle w:val="SCCLsocVersus"/>
            </w:pPr>
            <w:r>
              <w:t>- et -</w:t>
            </w:r>
            <w:r>
              <w:br/>
            </w:r>
          </w:p>
          <w:p w14:paraId="4A65B70C" w14:textId="789EEF02" w:rsidR="00820603" w:rsidRDefault="00075670">
            <w:pPr>
              <w:pStyle w:val="SCCLsocParty"/>
            </w:pPr>
            <w:r w:rsidRPr="00010AB4">
              <w:rPr>
                <w:rFonts w:cs="Times New Roman"/>
                <w:szCs w:val="24"/>
              </w:rPr>
              <w:t>Tribunal administratif du travail (anciennement connu sous le nom de Commi</w:t>
            </w:r>
            <w:r>
              <w:rPr>
                <w:rFonts w:cs="Times New Roman"/>
                <w:szCs w:val="24"/>
              </w:rPr>
              <w:t>ssion des relations du travail)</w:t>
            </w:r>
            <w:r w:rsidR="00402112">
              <w:br/>
            </w:r>
          </w:p>
          <w:p w14:paraId="4A65B70D" w14:textId="7B1FAA1B" w:rsidR="00820603" w:rsidRDefault="00402112" w:rsidP="00075670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4A65B70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A65B70F" w14:textId="77777777" w:rsidR="00820603" w:rsidRDefault="00402112">
            <w:pPr>
              <w:pStyle w:val="SCCLsocPrefix"/>
            </w:pPr>
            <w:r>
              <w:t>BETWEEN:</w:t>
            </w:r>
            <w:r>
              <w:br/>
            </w:r>
          </w:p>
          <w:p w14:paraId="4A65B710" w14:textId="77777777" w:rsidR="00820603" w:rsidRDefault="00402112">
            <w:pPr>
              <w:pStyle w:val="SCCLsocParty"/>
            </w:pPr>
            <w:r>
              <w:t>Syndicat des employées et employés professionnels-les et de bureau, section locale 574 (SEPB) CTC-FTQ</w:t>
            </w:r>
            <w:r>
              <w:br/>
            </w:r>
          </w:p>
          <w:p w14:paraId="4A65B711" w14:textId="77777777" w:rsidR="00820603" w:rsidRDefault="00402112">
            <w:pPr>
              <w:pStyle w:val="SCCLsocPartyRole"/>
            </w:pPr>
            <w:r>
              <w:t>Applicant</w:t>
            </w:r>
            <w:r>
              <w:br/>
            </w:r>
          </w:p>
          <w:p w14:paraId="4A65B712" w14:textId="77777777" w:rsidR="00820603" w:rsidRDefault="00402112">
            <w:pPr>
              <w:pStyle w:val="SCCLsocVersus"/>
            </w:pPr>
            <w:r>
              <w:t>- and -</w:t>
            </w:r>
            <w:r>
              <w:br/>
            </w:r>
          </w:p>
          <w:p w14:paraId="4A65B713" w14:textId="64C1BB01" w:rsidR="00820603" w:rsidRDefault="00402112">
            <w:pPr>
              <w:pStyle w:val="SCCLsocParty"/>
            </w:pPr>
            <w:r>
              <w:t xml:space="preserve">Association syndicale des employés(es) de production et de services (A.S.E.P.S.) and Librairie Renaud-Bray </w:t>
            </w:r>
            <w:r w:rsidR="00583E27">
              <w:t>i</w:t>
            </w:r>
            <w:r>
              <w:t>nc.</w:t>
            </w:r>
            <w:r>
              <w:br/>
            </w:r>
          </w:p>
          <w:p w14:paraId="4A65B714" w14:textId="77777777" w:rsidR="00820603" w:rsidRDefault="00402112">
            <w:pPr>
              <w:pStyle w:val="SCCLsocPartyRole"/>
            </w:pPr>
            <w:r>
              <w:t>Respondents</w:t>
            </w:r>
            <w:r>
              <w:br/>
            </w:r>
          </w:p>
          <w:p w14:paraId="4A65B715" w14:textId="77777777" w:rsidR="00820603" w:rsidRDefault="00402112">
            <w:pPr>
              <w:pStyle w:val="SCCLsocVersus"/>
            </w:pPr>
            <w:r>
              <w:t>- and -</w:t>
            </w:r>
            <w:r>
              <w:br/>
            </w:r>
          </w:p>
          <w:p w14:paraId="4A65B716" w14:textId="46DC29A0" w:rsidR="00820603" w:rsidRDefault="00075670">
            <w:pPr>
              <w:pStyle w:val="SCCLsocParty"/>
            </w:pPr>
            <w:r w:rsidRPr="00DD554B">
              <w:rPr>
                <w:rFonts w:cs="Times New Roman"/>
                <w:szCs w:val="24"/>
              </w:rPr>
              <w:t>Administrative Labour Tribunal (formerly known as Commi</w:t>
            </w:r>
            <w:r>
              <w:rPr>
                <w:rFonts w:cs="Times New Roman"/>
                <w:szCs w:val="24"/>
              </w:rPr>
              <w:t>ssion des relations du travail)</w:t>
            </w:r>
            <w:r w:rsidR="00402112">
              <w:br/>
            </w:r>
          </w:p>
          <w:p w14:paraId="4A65B717" w14:textId="77777777" w:rsidR="00820603" w:rsidRDefault="00402112">
            <w:pPr>
              <w:pStyle w:val="SCCLsocPartyRole"/>
            </w:pPr>
            <w:r>
              <w:t>Intervener</w:t>
            </w:r>
          </w:p>
        </w:tc>
      </w:tr>
      <w:tr w:rsidR="00824412" w:rsidRPr="00F67F03" w14:paraId="4A65B71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A65B71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65B71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65B71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02112" w14:paraId="4A65B725" w14:textId="77777777" w:rsidTr="00B37A52">
        <w:tc>
          <w:tcPr>
            <w:tcW w:w="2269" w:type="pct"/>
          </w:tcPr>
          <w:p w14:paraId="4A65B71E" w14:textId="08CDCB9E" w:rsidR="0027081E" w:rsidRPr="001E26DB" w:rsidRDefault="00402112" w:rsidP="0027081E">
            <w:pPr>
              <w:jc w:val="center"/>
            </w:pPr>
            <w:r>
              <w:lastRenderedPageBreak/>
              <w:br w:type="page"/>
            </w:r>
            <w:r w:rsidR="0027081E" w:rsidRPr="001E26DB">
              <w:t>JUGEMENT</w:t>
            </w:r>
          </w:p>
          <w:p w14:paraId="4A65B71F" w14:textId="77777777" w:rsidR="0027081E" w:rsidRPr="001E26DB" w:rsidRDefault="0027081E" w:rsidP="0027081E">
            <w:pPr>
              <w:jc w:val="center"/>
            </w:pPr>
          </w:p>
          <w:p w14:paraId="4A65B720" w14:textId="77777777" w:rsidR="00824412" w:rsidRPr="001E26DB" w:rsidRDefault="0027081E" w:rsidP="0040211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200-09-009056-158, 2017 QCCA 737</w:t>
            </w:r>
            <w:r w:rsidRPr="001E26DB">
              <w:t xml:space="preserve">, daté du </w:t>
            </w:r>
            <w:r>
              <w:t>8 mai 2017</w:t>
            </w:r>
            <w:r w:rsidRPr="001E26DB">
              <w:t xml:space="preserve">, est </w:t>
            </w:r>
            <w:r w:rsidR="00402112">
              <w:t>rejetée avec dépens.</w:t>
            </w:r>
          </w:p>
        </w:tc>
        <w:tc>
          <w:tcPr>
            <w:tcW w:w="381" w:type="pct"/>
          </w:tcPr>
          <w:p w14:paraId="4A65B72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65B72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A65B72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A65B724" w14:textId="77777777" w:rsidR="00824412" w:rsidRPr="001E26DB" w:rsidRDefault="0027081E" w:rsidP="00402112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02112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402112">
              <w:rPr>
                <w:lang w:val="en-CA"/>
              </w:rPr>
              <w:t>200-09-009056-158, 2017 QCCA 737</w:t>
            </w:r>
            <w:r w:rsidRPr="001E26DB">
              <w:rPr>
                <w:lang w:val="en-CA"/>
              </w:rPr>
              <w:t xml:space="preserve">, dated </w:t>
            </w:r>
            <w:r w:rsidRPr="00402112">
              <w:rPr>
                <w:lang w:val="en-CA"/>
              </w:rPr>
              <w:t>May 8, 2017</w:t>
            </w:r>
            <w:r w:rsidR="0040211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02112">
              <w:rPr>
                <w:lang w:val="en-CA"/>
              </w:rPr>
              <w:t>dismissed with costs.</w:t>
            </w:r>
            <w:bookmarkEnd w:id="0"/>
          </w:p>
        </w:tc>
      </w:tr>
    </w:tbl>
    <w:p w14:paraId="4A65B726" w14:textId="77777777" w:rsidR="009F436C" w:rsidRPr="002C29B6" w:rsidRDefault="009F436C" w:rsidP="00382FEC">
      <w:pPr>
        <w:rPr>
          <w:lang w:val="en-US"/>
        </w:rPr>
      </w:pPr>
    </w:p>
    <w:p w14:paraId="4A65B727" w14:textId="77777777" w:rsidR="009F436C" w:rsidRPr="002C29B6" w:rsidRDefault="009F436C" w:rsidP="00417FB7">
      <w:pPr>
        <w:jc w:val="center"/>
        <w:rPr>
          <w:lang w:val="en-US"/>
        </w:rPr>
      </w:pPr>
    </w:p>
    <w:p w14:paraId="4A65B728" w14:textId="77777777" w:rsidR="009F436C" w:rsidRPr="002C29B6" w:rsidRDefault="009F436C" w:rsidP="00417FB7">
      <w:pPr>
        <w:jc w:val="center"/>
        <w:rPr>
          <w:lang w:val="en-US"/>
        </w:rPr>
      </w:pPr>
    </w:p>
    <w:p w14:paraId="4A65B729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4A65B72A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4A65B72B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5B72E" w14:textId="77777777" w:rsidR="006475C8" w:rsidRDefault="006475C8">
      <w:r>
        <w:separator/>
      </w:r>
    </w:p>
  </w:endnote>
  <w:endnote w:type="continuationSeparator" w:id="0">
    <w:p w14:paraId="4A65B72F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5B72C" w14:textId="77777777" w:rsidR="006475C8" w:rsidRDefault="006475C8">
      <w:r>
        <w:separator/>
      </w:r>
    </w:p>
  </w:footnote>
  <w:footnote w:type="continuationSeparator" w:id="0">
    <w:p w14:paraId="4A65B72D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5B73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F5BE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65B731" w14:textId="77777777" w:rsidR="00401B64" w:rsidRDefault="00401B64" w:rsidP="00401B64">
    <w:pPr>
      <w:rPr>
        <w:szCs w:val="24"/>
      </w:rPr>
    </w:pPr>
  </w:p>
  <w:p w14:paraId="4A65B732" w14:textId="77777777" w:rsidR="00401B64" w:rsidRDefault="00401B64" w:rsidP="00401B64">
    <w:pPr>
      <w:rPr>
        <w:szCs w:val="24"/>
      </w:rPr>
    </w:pPr>
  </w:p>
  <w:p w14:paraId="4A65B73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37683</w:t>
    </w:r>
    <w:r w:rsidR="00401B64">
      <w:rPr>
        <w:szCs w:val="24"/>
      </w:rPr>
      <w:t>     </w:t>
    </w:r>
  </w:p>
  <w:p w14:paraId="4A65B734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5670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2112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3E27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0603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5BE0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A65B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55FBB-1C18-40CB-9F4E-077A0CB36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2B7A7-6732-495A-B128-9D0F295EED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4D4D905-3E91-4CBF-87D4-6CD0DA2BA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2018-03-06T14:51:00Z</dcterms:created>
  <dcterms:modified xsi:type="dcterms:W3CDTF">2018-03-06T14:51:00Z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