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489E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7E17489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37701</w:t>
      </w:r>
      <w:r w:rsidR="0016666F" w:rsidRPr="006E7BAE">
        <w:t>     </w:t>
      </w:r>
    </w:p>
    <w:p w14:paraId="7E1748A0" w14:textId="77777777" w:rsidR="009F436C" w:rsidRPr="006E7BAE" w:rsidRDefault="009F436C" w:rsidP="00382FEC"/>
    <w:p w14:paraId="7E1748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1748A5" w14:textId="77777777" w:rsidTr="00C173B0">
        <w:tc>
          <w:tcPr>
            <w:tcW w:w="2269" w:type="pct"/>
          </w:tcPr>
          <w:p w14:paraId="7E1748A2" w14:textId="77777777" w:rsidR="00417FB7" w:rsidRPr="006E7BAE" w:rsidRDefault="00A24849" w:rsidP="00AA34D9">
            <w:r>
              <w:t xml:space="preserve">March </w:t>
            </w:r>
            <w:r w:rsidR="00AA34D9">
              <w:t>8</w:t>
            </w:r>
            <w:r>
              <w:t>, 2018</w:t>
            </w:r>
          </w:p>
        </w:tc>
        <w:tc>
          <w:tcPr>
            <w:tcW w:w="381" w:type="pct"/>
          </w:tcPr>
          <w:p w14:paraId="7E1748A3" w14:textId="77777777" w:rsidR="00417FB7" w:rsidRPr="006E7BAE" w:rsidRDefault="00417FB7" w:rsidP="00382FEC"/>
        </w:tc>
        <w:tc>
          <w:tcPr>
            <w:tcW w:w="2350" w:type="pct"/>
          </w:tcPr>
          <w:p w14:paraId="7E1748A4" w14:textId="77777777" w:rsidR="00417FB7" w:rsidRPr="00D83B8C" w:rsidRDefault="00A24849" w:rsidP="00AA34D9">
            <w:pPr>
              <w:rPr>
                <w:lang w:val="en-US"/>
              </w:rPr>
            </w:pPr>
            <w:r>
              <w:t xml:space="preserve">Le </w:t>
            </w:r>
            <w:r w:rsidR="00AA34D9">
              <w:t>8</w:t>
            </w:r>
            <w:r>
              <w:t xml:space="preserve"> mars 2018</w:t>
            </w:r>
          </w:p>
        </w:tc>
      </w:tr>
      <w:tr w:rsidR="00E12A51" w:rsidRPr="006E7BAE" w14:paraId="7E1748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748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748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748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2A2B" w14:paraId="7E1748AD" w14:textId="77777777" w:rsidTr="00C173B0">
        <w:tc>
          <w:tcPr>
            <w:tcW w:w="2269" w:type="pct"/>
          </w:tcPr>
          <w:p w14:paraId="7E1748A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E1748AB" w14:textId="77777777" w:rsidR="00417FB7" w:rsidRPr="006E7BAE" w:rsidRDefault="00417FB7" w:rsidP="00382FEC"/>
        </w:tc>
        <w:tc>
          <w:tcPr>
            <w:tcW w:w="2350" w:type="pct"/>
          </w:tcPr>
          <w:p w14:paraId="7E1748A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1CA4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8A2A2B" w14:paraId="7E1748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748AE" w14:textId="77777777" w:rsidR="00C2612E" w:rsidRPr="00D31C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748AF" w14:textId="77777777" w:rsidR="00C2612E" w:rsidRPr="00D31C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748B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E174924" w14:textId="77777777" w:rsidTr="00C173B0">
        <w:tc>
          <w:tcPr>
            <w:tcW w:w="2269" w:type="pct"/>
          </w:tcPr>
          <w:p w14:paraId="7E1748B2" w14:textId="77777777" w:rsidR="00C87F1D" w:rsidRDefault="005765EC">
            <w:pPr>
              <w:pStyle w:val="SCCLsocPrefix"/>
            </w:pPr>
            <w:r>
              <w:t>BETWEEN:</w:t>
            </w:r>
            <w:r>
              <w:br/>
            </w:r>
          </w:p>
          <w:p w14:paraId="7E1748B3" w14:textId="77777777" w:rsidR="00C87F1D" w:rsidRDefault="005765EC">
            <w:pPr>
              <w:pStyle w:val="SCCLsocParty"/>
            </w:pPr>
            <w:r>
              <w:t>Master Corporal C.J. Stillman</w:t>
            </w:r>
            <w:r>
              <w:br/>
            </w:r>
          </w:p>
          <w:p w14:paraId="7E1748B4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B5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B6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1748B7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B8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B9" w14:textId="77777777" w:rsidR="00C87F1D" w:rsidRDefault="005765EC">
            <w:pPr>
              <w:pStyle w:val="SCCLsocParty"/>
            </w:pPr>
            <w:r>
              <w:t>Ex-Petty Officer 2nd Class J.K. Wilks</w:t>
            </w:r>
            <w:r>
              <w:br/>
            </w:r>
          </w:p>
          <w:p w14:paraId="7E1748BA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BB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BC" w14:textId="77777777" w:rsidR="005765EC" w:rsidRPr="005765EC" w:rsidRDefault="005765EC" w:rsidP="005765EC"/>
          <w:p w14:paraId="7E1748BD" w14:textId="77777777" w:rsidR="00C87F1D" w:rsidRDefault="005765EC">
            <w:pPr>
              <w:pStyle w:val="SCCLsocParty"/>
            </w:pPr>
            <w:r>
              <w:lastRenderedPageBreak/>
              <w:t>Her Majesty the Queen</w:t>
            </w:r>
            <w:r>
              <w:br/>
            </w:r>
          </w:p>
          <w:p w14:paraId="7E1748BE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BF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C0" w14:textId="77777777" w:rsidR="00C87F1D" w:rsidRDefault="005765EC">
            <w:pPr>
              <w:pStyle w:val="SCCLsocParty"/>
            </w:pPr>
            <w:r>
              <w:t>Warrant Officer J.G.A. Gagnon</w:t>
            </w:r>
            <w:r>
              <w:br/>
            </w:r>
          </w:p>
          <w:p w14:paraId="7E1748C1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C2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C3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1748C4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C5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C6" w14:textId="77777777" w:rsidR="00C87F1D" w:rsidRDefault="005765EC">
            <w:pPr>
              <w:pStyle w:val="SCCLsocParty"/>
            </w:pPr>
            <w:r>
              <w:t>Lieutenant (Navy) G.M. Klein</w:t>
            </w:r>
            <w:r>
              <w:br/>
            </w:r>
          </w:p>
          <w:p w14:paraId="7E1748C7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C8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C9" w14:textId="26958754" w:rsidR="00C87F1D" w:rsidRDefault="00055334">
            <w:pPr>
              <w:pStyle w:val="SCCLsocParty"/>
            </w:pPr>
            <w:r>
              <w:t>Canada (Minister of National Defense)</w:t>
            </w:r>
            <w:r w:rsidR="005765EC">
              <w:br/>
            </w:r>
          </w:p>
          <w:p w14:paraId="7E1748CA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CB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CC" w14:textId="77777777" w:rsidR="00C87F1D" w:rsidRDefault="005765EC">
            <w:pPr>
              <w:pStyle w:val="SCCLsocParty"/>
            </w:pPr>
            <w:r>
              <w:t>Corporal Charles Nadeau-Dion</w:t>
            </w:r>
            <w:r>
              <w:br/>
            </w:r>
          </w:p>
          <w:p w14:paraId="7E1748CD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CE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CF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1748D0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D1" w14:textId="77777777" w:rsidR="00C87F1D" w:rsidRDefault="005765EC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7E1748D2" w14:textId="77777777" w:rsidR="00C87F1D" w:rsidRDefault="005765EC">
            <w:pPr>
              <w:pStyle w:val="SCCLsocParty"/>
            </w:pPr>
            <w:r>
              <w:t xml:space="preserve">Corporal F.P. </w:t>
            </w:r>
            <w:proofErr w:type="spellStart"/>
            <w:r>
              <w:t>Pfahl</w:t>
            </w:r>
            <w:proofErr w:type="spellEnd"/>
            <w:r>
              <w:br/>
            </w:r>
          </w:p>
          <w:p w14:paraId="7E1748D3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D4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3DE9380A" w14:textId="77777777" w:rsidR="00055334" w:rsidRDefault="00055334" w:rsidP="00055334">
            <w:r>
              <w:t>Canada (Minister of National Defense)</w:t>
            </w:r>
          </w:p>
          <w:p w14:paraId="7E1748D5" w14:textId="5D386A68" w:rsidR="00C87F1D" w:rsidRDefault="00C87F1D" w:rsidP="00055334">
            <w:pPr>
              <w:pStyle w:val="SCCLsocParty"/>
            </w:pPr>
          </w:p>
          <w:p w14:paraId="7E1748D6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D7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D8" w14:textId="77777777" w:rsidR="00C87F1D" w:rsidRDefault="005765EC">
            <w:pPr>
              <w:pStyle w:val="SCCLsocParty"/>
            </w:pPr>
            <w:r>
              <w:t>Corporal A.J.R. Thibault</w:t>
            </w:r>
            <w:r>
              <w:br/>
            </w:r>
          </w:p>
          <w:p w14:paraId="7E1748D9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DA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DB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1748DC" w14:textId="77777777" w:rsidR="00C87F1D" w:rsidRDefault="005765EC">
            <w:pPr>
              <w:pStyle w:val="SCCLsocPartyRole"/>
            </w:pPr>
            <w:r>
              <w:t>Respondent</w:t>
            </w:r>
            <w:r>
              <w:br/>
            </w:r>
          </w:p>
          <w:p w14:paraId="7E1748DD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E1748DE" w14:textId="77777777" w:rsidR="00C87F1D" w:rsidRDefault="005765EC">
            <w:pPr>
              <w:pStyle w:val="SCCLsocParty"/>
            </w:pPr>
            <w:r>
              <w:t xml:space="preserve">Second Lieutenant </w:t>
            </w:r>
            <w:proofErr w:type="spellStart"/>
            <w:r>
              <w:t>Soudri</w:t>
            </w:r>
            <w:proofErr w:type="spellEnd"/>
            <w:r>
              <w:br/>
            </w:r>
          </w:p>
          <w:p w14:paraId="7E1748DF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E0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E1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58570181" w14:textId="77777777" w:rsidR="00055334" w:rsidRDefault="005765EC">
            <w:pPr>
              <w:pStyle w:val="SCCLsocPartyRole"/>
            </w:pPr>
            <w:r>
              <w:t>Respondent</w:t>
            </w:r>
          </w:p>
          <w:p w14:paraId="156B568A" w14:textId="77777777" w:rsidR="00055334" w:rsidRDefault="00055334">
            <w:pPr>
              <w:pStyle w:val="SCCLsocPartyRole"/>
            </w:pPr>
          </w:p>
          <w:p w14:paraId="7E1748E3" w14:textId="77777777" w:rsidR="00C87F1D" w:rsidRDefault="005765EC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7B92C4A" w14:textId="77777777" w:rsidR="00055334" w:rsidRPr="00055334" w:rsidRDefault="00055334" w:rsidP="00055334"/>
          <w:p w14:paraId="7E1748E5" w14:textId="77777777" w:rsidR="00C87F1D" w:rsidRDefault="005765EC">
            <w:pPr>
              <w:pStyle w:val="SCCLsocParty"/>
            </w:pPr>
            <w:r>
              <w:t>K39 842 031 Petty Officer 2nd Class R.K. Blackman</w:t>
            </w:r>
            <w:r>
              <w:br/>
            </w:r>
          </w:p>
          <w:p w14:paraId="7E1748E6" w14:textId="77777777" w:rsidR="00C87F1D" w:rsidRDefault="005765EC">
            <w:pPr>
              <w:pStyle w:val="SCCLsocPartyRole"/>
            </w:pPr>
            <w:r>
              <w:t>Applicant</w:t>
            </w:r>
            <w:r>
              <w:br/>
            </w:r>
          </w:p>
          <w:p w14:paraId="7E1748E7" w14:textId="77777777" w:rsidR="00C87F1D" w:rsidRDefault="005765EC">
            <w:pPr>
              <w:pStyle w:val="SCCLsocVersus"/>
            </w:pPr>
            <w:r>
              <w:t>- and -</w:t>
            </w:r>
            <w:r>
              <w:br/>
            </w:r>
          </w:p>
          <w:p w14:paraId="7E1748E8" w14:textId="77777777" w:rsidR="00C87F1D" w:rsidRDefault="005765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1748E9" w14:textId="77777777" w:rsidR="00C87F1D" w:rsidRDefault="005765E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1748EA" w14:textId="77777777" w:rsidR="00824412" w:rsidRPr="006E7BAE" w:rsidRDefault="00824412" w:rsidP="00375294"/>
        </w:tc>
        <w:tc>
          <w:tcPr>
            <w:tcW w:w="2350" w:type="pct"/>
          </w:tcPr>
          <w:p w14:paraId="7E1748EB" w14:textId="77777777" w:rsidR="00C87F1D" w:rsidRPr="00D31CA4" w:rsidRDefault="005765EC">
            <w:pPr>
              <w:pStyle w:val="SCCLsocPrefix"/>
              <w:rPr>
                <w:lang w:val="fr-CA"/>
              </w:rPr>
            </w:pPr>
            <w:r w:rsidRPr="00D31CA4">
              <w:rPr>
                <w:lang w:val="fr-CA"/>
              </w:rPr>
              <w:t>ENTRE :</w:t>
            </w:r>
            <w:r w:rsidRPr="00D31CA4">
              <w:rPr>
                <w:lang w:val="fr-CA"/>
              </w:rPr>
              <w:br/>
            </w:r>
          </w:p>
          <w:p w14:paraId="7E1748EC" w14:textId="7AEDB0B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 xml:space="preserve">Caporal-Chef </w:t>
            </w:r>
            <w:r w:rsidR="00185740" w:rsidRPr="00D31CA4">
              <w:rPr>
                <w:lang w:val="fr-CA"/>
              </w:rPr>
              <w:t>C.J.</w:t>
            </w:r>
            <w:r w:rsidR="00185740">
              <w:rPr>
                <w:lang w:val="fr-CA"/>
              </w:rPr>
              <w:t xml:space="preserve"> </w:t>
            </w:r>
            <w:proofErr w:type="spellStart"/>
            <w:r w:rsidRPr="00D31CA4">
              <w:rPr>
                <w:lang w:val="fr-CA"/>
              </w:rPr>
              <w:t>Stillman</w:t>
            </w:r>
            <w:proofErr w:type="spellEnd"/>
            <w:r w:rsidRPr="00D31CA4">
              <w:rPr>
                <w:lang w:val="fr-CA"/>
              </w:rPr>
              <w:t xml:space="preserve"> </w:t>
            </w:r>
            <w:r w:rsidRPr="00D31CA4">
              <w:rPr>
                <w:lang w:val="fr-CA"/>
              </w:rPr>
              <w:br/>
            </w:r>
          </w:p>
          <w:p w14:paraId="7E1748ED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8EE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8EF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8F0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Intimée</w:t>
            </w:r>
            <w:r w:rsidRPr="00D31CA4">
              <w:rPr>
                <w:lang w:val="fr-CA"/>
              </w:rPr>
              <w:br/>
            </w:r>
          </w:p>
          <w:p w14:paraId="7E1748F1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8F2" w14:textId="73E11993" w:rsidR="00C87F1D" w:rsidRPr="00D31CA4" w:rsidRDefault="00A6737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Ancien-Maître de 2</w:t>
            </w:r>
            <w:r w:rsidRPr="00A67379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  <w:r w:rsidR="005765EC" w:rsidRPr="00D31CA4">
              <w:rPr>
                <w:lang w:val="fr-CA"/>
              </w:rPr>
              <w:t xml:space="preserve">classe J.K. </w:t>
            </w:r>
            <w:proofErr w:type="spellStart"/>
            <w:r w:rsidR="005765EC" w:rsidRPr="00D31CA4">
              <w:rPr>
                <w:lang w:val="fr-CA"/>
              </w:rPr>
              <w:t>Wilks</w:t>
            </w:r>
            <w:proofErr w:type="spellEnd"/>
            <w:r w:rsidR="005765EC" w:rsidRPr="00D31CA4">
              <w:rPr>
                <w:lang w:val="fr-CA"/>
              </w:rPr>
              <w:br/>
            </w:r>
          </w:p>
          <w:p w14:paraId="7E1748F3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8F4" w14:textId="77777777" w:rsidR="00C87F1D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8F5" w14:textId="77777777" w:rsidR="005765EC" w:rsidRPr="005765EC" w:rsidRDefault="005765EC" w:rsidP="005765EC">
            <w:pPr>
              <w:rPr>
                <w:lang w:val="fr-CA"/>
              </w:rPr>
            </w:pPr>
          </w:p>
          <w:p w14:paraId="7E1748F6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lastRenderedPageBreak/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8F7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Intimée</w:t>
            </w:r>
            <w:r w:rsidRPr="00D31CA4">
              <w:rPr>
                <w:lang w:val="fr-CA"/>
              </w:rPr>
              <w:br/>
            </w:r>
          </w:p>
          <w:p w14:paraId="7E1748F8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8F9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Adjudant J.G.A. Gagnon</w:t>
            </w:r>
            <w:r w:rsidRPr="00D31CA4">
              <w:rPr>
                <w:lang w:val="fr-CA"/>
              </w:rPr>
              <w:br/>
            </w:r>
          </w:p>
          <w:p w14:paraId="7E1748FA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8FB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8FC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8FD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</w:t>
            </w:r>
            <w:r w:rsidR="00D31CA4">
              <w:rPr>
                <w:lang w:val="fr-CA"/>
              </w:rPr>
              <w:t>e</w:t>
            </w:r>
            <w:r w:rsidRPr="00D31CA4">
              <w:rPr>
                <w:lang w:val="fr-CA"/>
              </w:rPr>
              <w:br/>
            </w:r>
          </w:p>
          <w:p w14:paraId="7E1748FE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8FF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Lieutenant de vaisseau G.M. Klein</w:t>
            </w:r>
            <w:r w:rsidRPr="00D31CA4">
              <w:rPr>
                <w:lang w:val="fr-CA"/>
              </w:rPr>
              <w:br/>
            </w:r>
          </w:p>
          <w:p w14:paraId="7E174900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01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902" w14:textId="08BDC13A" w:rsidR="00C87F1D" w:rsidRPr="00D31CA4" w:rsidRDefault="0005533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Canada (</w:t>
            </w:r>
            <w:r w:rsidRPr="001C485B">
              <w:rPr>
                <w:color w:val="000000"/>
                <w:lang w:val="fr-CA"/>
              </w:rPr>
              <w:t xml:space="preserve">Ministre de la </w:t>
            </w:r>
            <w:r w:rsidRPr="001C485B">
              <w:rPr>
                <w:rStyle w:val="solext110"/>
                <w:color w:val="000000"/>
                <w:shd w:val="clear" w:color="auto" w:fill="auto"/>
                <w:lang w:val="fr-CA"/>
              </w:rPr>
              <w:t>Défense</w:t>
            </w:r>
            <w:r w:rsidRPr="001C485B">
              <w:rPr>
                <w:color w:val="000000"/>
                <w:lang w:val="fr-CA"/>
              </w:rPr>
              <w:t xml:space="preserve"> nationale)</w:t>
            </w:r>
            <w:r w:rsidR="005765EC" w:rsidRPr="00D31CA4">
              <w:rPr>
                <w:lang w:val="fr-CA"/>
              </w:rPr>
              <w:br/>
            </w:r>
          </w:p>
          <w:p w14:paraId="7E174903" w14:textId="0088AF15" w:rsidR="00C87F1D" w:rsidRPr="00D31CA4" w:rsidRDefault="000553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765EC" w:rsidRPr="00D31CA4">
              <w:rPr>
                <w:lang w:val="fr-CA"/>
              </w:rPr>
              <w:br/>
            </w:r>
          </w:p>
          <w:p w14:paraId="7E174904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905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Caporal Charles Nadeau-Dion</w:t>
            </w:r>
            <w:r w:rsidRPr="00D31CA4">
              <w:rPr>
                <w:lang w:val="fr-CA"/>
              </w:rPr>
              <w:br/>
            </w:r>
          </w:p>
          <w:p w14:paraId="7E174906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07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908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909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Intimée</w:t>
            </w:r>
            <w:r w:rsidRPr="00D31CA4">
              <w:rPr>
                <w:lang w:val="fr-CA"/>
              </w:rPr>
              <w:br/>
            </w:r>
          </w:p>
          <w:p w14:paraId="7E17490A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lastRenderedPageBreak/>
              <w:t>ET ENTRE :</w:t>
            </w:r>
            <w:r w:rsidRPr="00D31CA4">
              <w:rPr>
                <w:lang w:val="fr-CA"/>
              </w:rPr>
              <w:br/>
            </w:r>
          </w:p>
          <w:p w14:paraId="7E17490B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 xml:space="preserve">Caporal F.P. </w:t>
            </w:r>
            <w:proofErr w:type="spellStart"/>
            <w:r w:rsidRPr="00D31CA4">
              <w:rPr>
                <w:lang w:val="fr-CA"/>
              </w:rPr>
              <w:t>Pfahl</w:t>
            </w:r>
            <w:proofErr w:type="spellEnd"/>
            <w:r w:rsidRPr="00D31CA4">
              <w:rPr>
                <w:lang w:val="fr-CA"/>
              </w:rPr>
              <w:br/>
            </w:r>
          </w:p>
          <w:p w14:paraId="7E17490C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0D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3CF4E1C9" w14:textId="77777777" w:rsidR="00055334" w:rsidRPr="001C485B" w:rsidRDefault="00055334" w:rsidP="00055334">
            <w:pPr>
              <w:rPr>
                <w:lang w:val="fr-CA"/>
              </w:rPr>
            </w:pPr>
            <w:r>
              <w:rPr>
                <w:lang w:val="fr-CA"/>
              </w:rPr>
              <w:t>Canada (</w:t>
            </w:r>
            <w:r w:rsidRPr="001C485B">
              <w:rPr>
                <w:color w:val="000000"/>
                <w:lang w:val="fr-CA"/>
              </w:rPr>
              <w:t xml:space="preserve">Ministre de la </w:t>
            </w:r>
            <w:r w:rsidRPr="001C485B">
              <w:rPr>
                <w:rStyle w:val="solext110"/>
                <w:color w:val="000000"/>
                <w:shd w:val="clear" w:color="auto" w:fill="auto"/>
                <w:lang w:val="fr-CA"/>
              </w:rPr>
              <w:t>Défense</w:t>
            </w:r>
            <w:r w:rsidRPr="001C485B">
              <w:rPr>
                <w:color w:val="000000"/>
                <w:lang w:val="fr-CA"/>
              </w:rPr>
              <w:t xml:space="preserve"> nationale)</w:t>
            </w:r>
          </w:p>
          <w:p w14:paraId="7E17490E" w14:textId="1986A36E" w:rsidR="00C87F1D" w:rsidRPr="00D31CA4" w:rsidRDefault="00C87F1D" w:rsidP="00055334">
            <w:pPr>
              <w:pStyle w:val="SCCLsocParty"/>
              <w:rPr>
                <w:lang w:val="fr-CA"/>
              </w:rPr>
            </w:pPr>
          </w:p>
          <w:p w14:paraId="7E17490F" w14:textId="31A9812B" w:rsidR="00C87F1D" w:rsidRPr="00D31CA4" w:rsidRDefault="000553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765EC" w:rsidRPr="00D31CA4">
              <w:rPr>
                <w:lang w:val="fr-CA"/>
              </w:rPr>
              <w:br/>
            </w:r>
          </w:p>
          <w:p w14:paraId="7E174910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911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Caporal A.J.R. Thibault</w:t>
            </w:r>
            <w:r w:rsidRPr="00D31CA4">
              <w:rPr>
                <w:lang w:val="fr-CA"/>
              </w:rPr>
              <w:br/>
            </w:r>
          </w:p>
          <w:p w14:paraId="7E174912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13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914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915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Intimée</w:t>
            </w:r>
            <w:r w:rsidRPr="00D31CA4">
              <w:rPr>
                <w:lang w:val="fr-CA"/>
              </w:rPr>
              <w:br/>
            </w:r>
          </w:p>
          <w:p w14:paraId="7E174916" w14:textId="77777777" w:rsidR="00C87F1D" w:rsidRPr="00D31CA4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  <w:r w:rsidRPr="00D31CA4">
              <w:rPr>
                <w:lang w:val="fr-CA"/>
              </w:rPr>
              <w:br/>
            </w:r>
          </w:p>
          <w:p w14:paraId="7E174917" w14:textId="0469D7D2" w:rsidR="00C87F1D" w:rsidRPr="00D31CA4" w:rsidRDefault="00BF607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Sous-Lieutenant </w:t>
            </w:r>
            <w:proofErr w:type="spellStart"/>
            <w:r w:rsidR="005765EC" w:rsidRPr="00D31CA4">
              <w:rPr>
                <w:lang w:val="fr-CA"/>
              </w:rPr>
              <w:t>Soudri</w:t>
            </w:r>
            <w:proofErr w:type="spellEnd"/>
            <w:r w:rsidR="005765EC" w:rsidRPr="00D31CA4">
              <w:rPr>
                <w:lang w:val="fr-CA"/>
              </w:rPr>
              <w:br/>
            </w:r>
          </w:p>
          <w:p w14:paraId="7E174918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19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91A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91B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Intimée</w:t>
            </w:r>
            <w:r w:rsidRPr="00D31CA4">
              <w:rPr>
                <w:lang w:val="fr-CA"/>
              </w:rPr>
              <w:br/>
            </w:r>
          </w:p>
          <w:p w14:paraId="7E17491C" w14:textId="196BF185" w:rsidR="00C87F1D" w:rsidRDefault="005765EC">
            <w:pPr>
              <w:pStyle w:val="SCCLsocSubfileSeparator"/>
              <w:rPr>
                <w:lang w:val="fr-CA"/>
              </w:rPr>
            </w:pPr>
            <w:r w:rsidRPr="00D31CA4">
              <w:rPr>
                <w:lang w:val="fr-CA"/>
              </w:rPr>
              <w:t>ET ENTRE :</w:t>
            </w:r>
          </w:p>
          <w:p w14:paraId="7E17491E" w14:textId="77777777" w:rsidR="005B4BA0" w:rsidRDefault="005B4BA0" w:rsidP="005B4BA0">
            <w:pPr>
              <w:rPr>
                <w:lang w:val="fr-CA"/>
              </w:rPr>
            </w:pPr>
          </w:p>
          <w:p w14:paraId="15E50E38" w14:textId="77777777" w:rsidR="00055334" w:rsidRPr="005B4BA0" w:rsidRDefault="00055334" w:rsidP="005B4BA0">
            <w:pPr>
              <w:rPr>
                <w:lang w:val="fr-CA"/>
              </w:rPr>
            </w:pPr>
          </w:p>
          <w:p w14:paraId="7E17491F" w14:textId="14F5C7FB" w:rsidR="00C87F1D" w:rsidRPr="00D31CA4" w:rsidRDefault="00BF607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Maître de 2</w:t>
            </w:r>
            <w:r w:rsidRPr="00BF6078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  <w:r w:rsidR="005765EC" w:rsidRPr="00D31CA4">
              <w:rPr>
                <w:lang w:val="fr-CA"/>
              </w:rPr>
              <w:t xml:space="preserve">classe R.K. </w:t>
            </w:r>
            <w:proofErr w:type="spellStart"/>
            <w:r w:rsidR="005765EC" w:rsidRPr="00D31CA4">
              <w:rPr>
                <w:lang w:val="fr-CA"/>
              </w:rPr>
              <w:t>Blackman</w:t>
            </w:r>
            <w:proofErr w:type="spellEnd"/>
            <w:r>
              <w:rPr>
                <w:lang w:val="fr-CA"/>
              </w:rPr>
              <w:t>, K39 842 031</w:t>
            </w:r>
            <w:r w:rsidR="005765EC" w:rsidRPr="00D31CA4">
              <w:rPr>
                <w:lang w:val="fr-CA"/>
              </w:rPr>
              <w:br/>
            </w:r>
          </w:p>
          <w:p w14:paraId="7E174920" w14:textId="77777777" w:rsidR="00C87F1D" w:rsidRPr="00D31CA4" w:rsidRDefault="005765EC">
            <w:pPr>
              <w:pStyle w:val="SCCLsocPartyRole"/>
              <w:rPr>
                <w:lang w:val="fr-CA"/>
              </w:rPr>
            </w:pPr>
            <w:r w:rsidRPr="00D31CA4">
              <w:rPr>
                <w:lang w:val="fr-CA"/>
              </w:rPr>
              <w:t>Demandeur</w:t>
            </w:r>
            <w:r w:rsidRPr="00D31CA4">
              <w:rPr>
                <w:lang w:val="fr-CA"/>
              </w:rPr>
              <w:br/>
            </w:r>
          </w:p>
          <w:p w14:paraId="7E174921" w14:textId="77777777" w:rsidR="00C87F1D" w:rsidRPr="00D31CA4" w:rsidRDefault="005765EC">
            <w:pPr>
              <w:pStyle w:val="SCCLsocVersus"/>
              <w:rPr>
                <w:lang w:val="fr-CA"/>
              </w:rPr>
            </w:pPr>
            <w:r w:rsidRPr="00D31CA4">
              <w:rPr>
                <w:lang w:val="fr-CA"/>
              </w:rPr>
              <w:t>- et -</w:t>
            </w:r>
            <w:r w:rsidRPr="00D31CA4">
              <w:rPr>
                <w:lang w:val="fr-CA"/>
              </w:rPr>
              <w:br/>
            </w:r>
          </w:p>
          <w:p w14:paraId="7E174922" w14:textId="77777777" w:rsidR="00C87F1D" w:rsidRPr="00D31CA4" w:rsidRDefault="005765EC">
            <w:pPr>
              <w:pStyle w:val="SCCLsocParty"/>
              <w:rPr>
                <w:lang w:val="fr-CA"/>
              </w:rPr>
            </w:pPr>
            <w:r w:rsidRPr="00D31CA4">
              <w:rPr>
                <w:lang w:val="fr-CA"/>
              </w:rPr>
              <w:t>Sa Majesté la Reine</w:t>
            </w:r>
            <w:r w:rsidRPr="00D31CA4">
              <w:rPr>
                <w:lang w:val="fr-CA"/>
              </w:rPr>
              <w:br/>
            </w:r>
          </w:p>
          <w:p w14:paraId="7E174923" w14:textId="77777777" w:rsidR="00C87F1D" w:rsidRDefault="005765EC" w:rsidP="00457C9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14:paraId="7E1749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749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749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749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2A2B" w14:paraId="7E174930" w14:textId="77777777" w:rsidTr="00C173B0">
        <w:tc>
          <w:tcPr>
            <w:tcW w:w="2269" w:type="pct"/>
          </w:tcPr>
          <w:p w14:paraId="7E1749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17492A" w14:textId="77777777" w:rsidR="00824412" w:rsidRPr="006E7BAE" w:rsidRDefault="00824412" w:rsidP="00417FB7">
            <w:pPr>
              <w:jc w:val="center"/>
            </w:pPr>
          </w:p>
          <w:p w14:paraId="7E17492B" w14:textId="1E90B806" w:rsidR="00824412" w:rsidRPr="006E7BAE" w:rsidRDefault="00824412" w:rsidP="001E0BC8">
            <w:pPr>
              <w:jc w:val="both"/>
            </w:pPr>
            <w:r w:rsidRPr="006E7BAE">
              <w:t xml:space="preserve">The </w:t>
            </w:r>
            <w:r w:rsidR="00457C97">
              <w:t>motion for leave to intervene</w:t>
            </w:r>
            <w:r w:rsidR="004E180A">
              <w:t xml:space="preserve"> in the application for leave to appeal</w:t>
            </w:r>
            <w:r w:rsidR="00457C97">
              <w:t xml:space="preserve"> </w:t>
            </w:r>
            <w:r w:rsidR="00CA31DA">
              <w:t>is dismissed</w:t>
            </w:r>
            <w:r w:rsidR="004E180A">
              <w:t xml:space="preserve"> without prejudice to the right of Eugene R. </w:t>
            </w:r>
            <w:proofErr w:type="spellStart"/>
            <w:r w:rsidR="004E180A">
              <w:t>Fidell</w:t>
            </w:r>
            <w:proofErr w:type="spellEnd"/>
            <w:r w:rsidR="004E180A">
              <w:t xml:space="preserve"> to apply for leave to intervene in the appeal</w:t>
            </w:r>
            <w:r w:rsidR="00CA31DA">
              <w:t xml:space="preserve">. </w:t>
            </w:r>
            <w:r w:rsidR="00457C97">
              <w:t xml:space="preserve">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Martial Appeal Court of Canada</w:t>
            </w:r>
            <w:r w:rsidRPr="006E7BAE">
              <w:t>, Number</w:t>
            </w:r>
            <w:r w:rsidR="00457C97">
              <w:t>s</w:t>
            </w:r>
            <w:r w:rsidRPr="006E7BAE">
              <w:t xml:space="preserve"> </w:t>
            </w:r>
            <w:r>
              <w:t>CMAC-567, CMAC-574, CMAC-577, CMAC-578, CMAC-579, CMAC-580, CMAC-581, CMAC-583</w:t>
            </w:r>
            <w:r w:rsidR="00193CAB">
              <w:t xml:space="preserve"> and </w:t>
            </w:r>
            <w:r>
              <w:t xml:space="preserve"> CMAC-584</w:t>
            </w:r>
            <w:r w:rsidRPr="006E7BAE">
              <w:t xml:space="preserve">, </w:t>
            </w:r>
            <w:r w:rsidR="001E0BC8">
              <w:t xml:space="preserve">2017 CMAC 2, </w:t>
            </w:r>
            <w:r w:rsidRPr="006E7BAE">
              <w:t xml:space="preserve">dated </w:t>
            </w:r>
            <w:r>
              <w:t>June 23, 2017</w:t>
            </w:r>
            <w:r w:rsidR="00457C97">
              <w:t xml:space="preserve">, </w:t>
            </w:r>
            <w:r w:rsidR="00193CAB">
              <w:t>is</w:t>
            </w:r>
            <w:r w:rsidR="00457C97">
              <w:t xml:space="preserve"> granted.</w:t>
            </w:r>
          </w:p>
        </w:tc>
        <w:tc>
          <w:tcPr>
            <w:tcW w:w="381" w:type="pct"/>
          </w:tcPr>
          <w:p w14:paraId="7E1749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1749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1749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17492F" w14:textId="2D4A8302" w:rsidR="00824412" w:rsidRPr="006E7BAE" w:rsidRDefault="004E180A" w:rsidP="001E0BC8">
            <w:pPr>
              <w:jc w:val="both"/>
              <w:rPr>
                <w:lang w:val="fr-CA"/>
              </w:rPr>
            </w:pPr>
            <w:r w:rsidRPr="001C485B">
              <w:rPr>
                <w:lang w:val="fr-CA"/>
              </w:rPr>
              <w:t xml:space="preserve">La requête pour permission d’intervenir dans la demande d’autorisation d’appel est rejetée sans </w:t>
            </w:r>
            <w:proofErr w:type="spellStart"/>
            <w:r w:rsidRPr="008A2A2B">
              <w:t>préjudi</w:t>
            </w:r>
            <w:bookmarkStart w:id="1" w:name="_GoBack"/>
            <w:bookmarkEnd w:id="1"/>
            <w:r w:rsidRPr="008A2A2B">
              <w:t>ce</w:t>
            </w:r>
            <w:proofErr w:type="spellEnd"/>
            <w:r w:rsidRPr="001C485B">
              <w:rPr>
                <w:lang w:val="fr-CA"/>
              </w:rPr>
              <w:t xml:space="preserve"> au droit d’Eugene R. Fidell de faire une demande pour permission d’intervenir dans l’appel.</w:t>
            </w:r>
            <w:r>
              <w:rPr>
                <w:lang w:val="fr-CA"/>
              </w:rPr>
              <w:t xml:space="preserve"> </w:t>
            </w:r>
            <w:r w:rsidR="00457C97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</w:t>
            </w:r>
            <w:r w:rsidR="00457C97">
              <w:rPr>
                <w:lang w:val="fr-CA"/>
              </w:rPr>
              <w:t xml:space="preserve"> </w:t>
            </w:r>
            <w:r w:rsidR="00193CAB">
              <w:rPr>
                <w:lang w:val="fr-CA"/>
              </w:rPr>
              <w:t>l’</w:t>
            </w:r>
            <w:r w:rsidR="00011960" w:rsidRPr="006E7BAE">
              <w:rPr>
                <w:lang w:val="fr-CA"/>
              </w:rPr>
              <w:t>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1CA4">
              <w:rPr>
                <w:lang w:val="fr-CA"/>
              </w:rPr>
              <w:t xml:space="preserve">Cour d’appel de la </w:t>
            </w:r>
            <w:r w:rsidR="00457C97">
              <w:rPr>
                <w:lang w:val="fr-CA"/>
              </w:rPr>
              <w:t>C</w:t>
            </w:r>
            <w:r w:rsidR="00824412" w:rsidRPr="00D31CA4">
              <w:rPr>
                <w:lang w:val="fr-CA"/>
              </w:rPr>
              <w:t>our martiale du Canada</w:t>
            </w:r>
            <w:r w:rsidR="00824412" w:rsidRPr="006E7BAE">
              <w:rPr>
                <w:lang w:val="fr-CA"/>
              </w:rPr>
              <w:t>, numéro</w:t>
            </w:r>
            <w:r w:rsidR="00457C9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1CA4">
              <w:rPr>
                <w:lang w:val="fr-CA"/>
              </w:rPr>
              <w:t>CMAC-567, CMAC-574, CMAC-577, CMAC-578, CMAC-579, CMAC-580, CMAC-581, CMAC-583</w:t>
            </w:r>
            <w:r w:rsidR="00193CAB">
              <w:rPr>
                <w:lang w:val="fr-CA"/>
              </w:rPr>
              <w:t xml:space="preserve"> et</w:t>
            </w:r>
            <w:r w:rsidR="00824412" w:rsidRPr="00D31CA4">
              <w:rPr>
                <w:lang w:val="fr-CA"/>
              </w:rPr>
              <w:t xml:space="preserve"> CMAC-584</w:t>
            </w:r>
            <w:r w:rsidR="00824412" w:rsidRPr="006E7BAE">
              <w:rPr>
                <w:lang w:val="fr-CA"/>
              </w:rPr>
              <w:t xml:space="preserve">, </w:t>
            </w:r>
            <w:r w:rsidR="001E0BC8">
              <w:rPr>
                <w:lang w:val="fr-CA"/>
              </w:rPr>
              <w:t xml:space="preserve">2017 CMAC 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1CA4">
              <w:rPr>
                <w:lang w:val="fr-CA"/>
              </w:rPr>
              <w:t>23 juin 2017</w:t>
            </w:r>
            <w:r w:rsidR="00824412" w:rsidRPr="006E7BAE">
              <w:rPr>
                <w:lang w:val="fr-CA"/>
              </w:rPr>
              <w:t xml:space="preserve">, </w:t>
            </w:r>
            <w:r w:rsidR="00193CAB">
              <w:rPr>
                <w:lang w:val="fr-CA"/>
              </w:rPr>
              <w:t>est</w:t>
            </w:r>
            <w:r w:rsidR="00457C97">
              <w:rPr>
                <w:lang w:val="fr-CA"/>
              </w:rPr>
              <w:t xml:space="preserve"> accueillie.</w:t>
            </w:r>
          </w:p>
        </w:tc>
      </w:tr>
    </w:tbl>
    <w:p w14:paraId="7E174931" w14:textId="77777777" w:rsidR="009F436C" w:rsidRDefault="009F436C" w:rsidP="00382FEC">
      <w:pPr>
        <w:rPr>
          <w:lang w:val="fr-CA"/>
        </w:rPr>
      </w:pPr>
    </w:p>
    <w:p w14:paraId="0F5F2D39" w14:textId="77777777" w:rsidR="00055334" w:rsidRDefault="00055334" w:rsidP="00382FEC">
      <w:pPr>
        <w:rPr>
          <w:lang w:val="fr-CA"/>
        </w:rPr>
      </w:pPr>
    </w:p>
    <w:p w14:paraId="5156A3FF" w14:textId="77777777" w:rsidR="00055334" w:rsidRPr="00D83B8C" w:rsidRDefault="00055334" w:rsidP="00382FEC">
      <w:pPr>
        <w:rPr>
          <w:lang w:val="fr-CA"/>
        </w:rPr>
      </w:pPr>
    </w:p>
    <w:p w14:paraId="7E174932" w14:textId="77777777" w:rsidR="009F436C" w:rsidRDefault="009F436C" w:rsidP="00417FB7">
      <w:pPr>
        <w:jc w:val="center"/>
        <w:rPr>
          <w:lang w:val="fr-CA"/>
        </w:rPr>
      </w:pPr>
    </w:p>
    <w:p w14:paraId="7E174933" w14:textId="77777777" w:rsidR="005B4BA0" w:rsidRPr="00D83B8C" w:rsidRDefault="005B4BA0" w:rsidP="00417FB7">
      <w:pPr>
        <w:jc w:val="center"/>
        <w:rPr>
          <w:lang w:val="fr-CA"/>
        </w:rPr>
      </w:pPr>
    </w:p>
    <w:p w14:paraId="7E1749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174935" w14:textId="77777777" w:rsidR="003A37CF" w:rsidRPr="00D83B8C" w:rsidRDefault="003A37CF" w:rsidP="00457C9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4938" w14:textId="77777777" w:rsidR="00EC5EE0" w:rsidRDefault="00EC5EE0">
      <w:r>
        <w:separator/>
      </w:r>
    </w:p>
  </w:endnote>
  <w:endnote w:type="continuationSeparator" w:id="0">
    <w:p w14:paraId="7E174939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40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41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4F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4936" w14:textId="77777777" w:rsidR="00EC5EE0" w:rsidRDefault="00EC5EE0">
      <w:r>
        <w:separator/>
      </w:r>
    </w:p>
  </w:footnote>
  <w:footnote w:type="continuationSeparator" w:id="0">
    <w:p w14:paraId="7E174937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3A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2A2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17493C" w14:textId="77777777" w:rsidR="008F53F3" w:rsidRDefault="008F53F3" w:rsidP="008F53F3">
    <w:pPr>
      <w:rPr>
        <w:szCs w:val="24"/>
      </w:rPr>
    </w:pPr>
  </w:p>
  <w:p w14:paraId="7E17493D" w14:textId="77777777" w:rsidR="008F53F3" w:rsidRDefault="008F53F3" w:rsidP="008F53F3">
    <w:pPr>
      <w:rPr>
        <w:szCs w:val="24"/>
      </w:rPr>
    </w:pPr>
  </w:p>
  <w:p w14:paraId="7E1749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37701</w:t>
    </w:r>
    <w:r>
      <w:rPr>
        <w:szCs w:val="24"/>
      </w:rPr>
      <w:t>     </w:t>
    </w:r>
  </w:p>
  <w:p w14:paraId="7E17493F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4942" w14:textId="77777777" w:rsidR="00ED265D" w:rsidRDefault="00ED265D" w:rsidP="00ED265D"/>
  <w:p w14:paraId="7E174943" w14:textId="77777777" w:rsidR="00ED265D" w:rsidRPr="006E7BAE" w:rsidRDefault="00ED265D" w:rsidP="00ED265D"/>
  <w:p w14:paraId="7E174944" w14:textId="77777777" w:rsidR="00ED265D" w:rsidRPr="006E7BAE" w:rsidRDefault="00ED265D" w:rsidP="00ED265D"/>
  <w:p w14:paraId="7E174945" w14:textId="77777777" w:rsidR="00ED265D" w:rsidRPr="006E7BAE" w:rsidRDefault="00ED265D" w:rsidP="00ED265D"/>
  <w:p w14:paraId="7E174946" w14:textId="77777777" w:rsidR="00ED265D" w:rsidRDefault="00ED265D" w:rsidP="00ED265D"/>
  <w:p w14:paraId="7E174947" w14:textId="77777777" w:rsidR="00ED265D" w:rsidRDefault="00ED265D" w:rsidP="00ED265D"/>
  <w:p w14:paraId="7E174948" w14:textId="77777777" w:rsidR="00ED265D" w:rsidRDefault="00ED265D" w:rsidP="00ED265D"/>
  <w:p w14:paraId="7E174949" w14:textId="77777777" w:rsidR="00ED265D" w:rsidRDefault="00ED265D" w:rsidP="00ED265D"/>
  <w:p w14:paraId="7E17494A" w14:textId="77777777" w:rsidR="00ED265D" w:rsidRDefault="00ED265D" w:rsidP="00ED265D"/>
  <w:p w14:paraId="7E17494B" w14:textId="77777777" w:rsidR="00ED265D" w:rsidRDefault="00ED265D" w:rsidP="00ED265D"/>
  <w:p w14:paraId="7E17494C" w14:textId="77777777" w:rsidR="00ED265D" w:rsidRPr="006E7BAE" w:rsidRDefault="00ED265D" w:rsidP="00ED265D"/>
  <w:p w14:paraId="7E17494D" w14:textId="77777777" w:rsidR="00ED265D" w:rsidRPr="006E7BAE" w:rsidRDefault="00ED265D" w:rsidP="00ED265D"/>
  <w:p w14:paraId="7E17494E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5334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5740"/>
    <w:rsid w:val="00193CAB"/>
    <w:rsid w:val="001B3EC0"/>
    <w:rsid w:val="001C485B"/>
    <w:rsid w:val="001D0116"/>
    <w:rsid w:val="001D4323"/>
    <w:rsid w:val="001E0BC8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C91"/>
    <w:rsid w:val="00410EDC"/>
    <w:rsid w:val="00414694"/>
    <w:rsid w:val="00417FB7"/>
    <w:rsid w:val="0042783F"/>
    <w:rsid w:val="00457C97"/>
    <w:rsid w:val="004943CF"/>
    <w:rsid w:val="004956DA"/>
    <w:rsid w:val="004D4658"/>
    <w:rsid w:val="004E180A"/>
    <w:rsid w:val="004E3D11"/>
    <w:rsid w:val="0055345D"/>
    <w:rsid w:val="00563E2C"/>
    <w:rsid w:val="005765EC"/>
    <w:rsid w:val="00587869"/>
    <w:rsid w:val="005B4BA0"/>
    <w:rsid w:val="005C060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2A2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67379"/>
    <w:rsid w:val="00AA34D9"/>
    <w:rsid w:val="00AB4A38"/>
    <w:rsid w:val="00AB5E22"/>
    <w:rsid w:val="00AE2077"/>
    <w:rsid w:val="00AE7896"/>
    <w:rsid w:val="00B158E3"/>
    <w:rsid w:val="00B328CD"/>
    <w:rsid w:val="00B408F8"/>
    <w:rsid w:val="00B5078E"/>
    <w:rsid w:val="00B60EDC"/>
    <w:rsid w:val="00BC39BE"/>
    <w:rsid w:val="00BD4E4C"/>
    <w:rsid w:val="00BF6078"/>
    <w:rsid w:val="00BF7644"/>
    <w:rsid w:val="00C1285B"/>
    <w:rsid w:val="00C173B0"/>
    <w:rsid w:val="00C17F71"/>
    <w:rsid w:val="00C2612E"/>
    <w:rsid w:val="00C87F1D"/>
    <w:rsid w:val="00CA31DA"/>
    <w:rsid w:val="00CE249F"/>
    <w:rsid w:val="00CF17D0"/>
    <w:rsid w:val="00D31CA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17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1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11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olext01">
    <w:name w:val="solext01"/>
    <w:basedOn w:val="DefaultParagraphFont"/>
    <w:rsid w:val="004E3D11"/>
    <w:rPr>
      <w:shd w:val="clear" w:color="auto" w:fill="BFE8FD"/>
    </w:rPr>
  </w:style>
  <w:style w:type="character" w:customStyle="1" w:styleId="solext110">
    <w:name w:val="solext110"/>
    <w:basedOn w:val="DefaultParagraphFont"/>
    <w:rsid w:val="00055334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A0C1B-1D7E-4D0F-9F00-AF5736660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453CA-C8A2-41D6-B0D7-20BABDE898E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40ae4924-d04e-473c-aafa-3657aad971d6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4F3A83-2687-4999-BA87-981EA5B0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2018-03-06T16:07:00Z</dcterms:created>
  <dcterms:modified xsi:type="dcterms:W3CDTF">2018-03-06T16:12:00Z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