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1917" w14:textId="77777777" w:rsidR="001D6D96" w:rsidRDefault="001D6D96" w:rsidP="00AE2077">
      <w:pPr>
        <w:jc w:val="right"/>
        <w:rPr>
          <w:szCs w:val="24"/>
        </w:rPr>
        <w:sectPr w:rsidR="001D6D96" w:rsidSect="007B3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5356191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37695</w:t>
      </w:r>
      <w:r w:rsidR="00E81C0B" w:rsidRPr="001E26DB">
        <w:t>     </w:t>
      </w:r>
    </w:p>
    <w:p w14:paraId="53561919" w14:textId="77777777" w:rsidR="009F436C" w:rsidRPr="001E26DB" w:rsidRDefault="009F436C" w:rsidP="00382FEC"/>
    <w:p w14:paraId="5356191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947C4" w14:paraId="5356191E" w14:textId="77777777" w:rsidTr="00B37A52">
        <w:tc>
          <w:tcPr>
            <w:tcW w:w="2269" w:type="pct"/>
          </w:tcPr>
          <w:p w14:paraId="5356191B" w14:textId="77777777" w:rsidR="00417FB7" w:rsidRPr="001E26DB" w:rsidRDefault="001947C4" w:rsidP="008262A3">
            <w:r>
              <w:t>Le 1</w:t>
            </w:r>
            <w:r w:rsidR="00522B1F">
              <w:t>5</w:t>
            </w:r>
            <w:r>
              <w:t xml:space="preserve"> mars 2018</w:t>
            </w:r>
          </w:p>
        </w:tc>
        <w:tc>
          <w:tcPr>
            <w:tcW w:w="381" w:type="pct"/>
          </w:tcPr>
          <w:p w14:paraId="5356191C" w14:textId="77777777" w:rsidR="00417FB7" w:rsidRPr="001E26DB" w:rsidRDefault="00417FB7" w:rsidP="00382FEC"/>
        </w:tc>
        <w:tc>
          <w:tcPr>
            <w:tcW w:w="2350" w:type="pct"/>
          </w:tcPr>
          <w:p w14:paraId="5356191D" w14:textId="77777777" w:rsidR="00417FB7" w:rsidRPr="001E26DB" w:rsidRDefault="001947C4" w:rsidP="0027081E">
            <w:pPr>
              <w:rPr>
                <w:lang w:val="en-CA"/>
              </w:rPr>
            </w:pPr>
            <w:r>
              <w:t>March 1</w:t>
            </w:r>
            <w:r w:rsidR="00522B1F">
              <w:t>5</w:t>
            </w:r>
            <w:r>
              <w:t>, 2018</w:t>
            </w:r>
          </w:p>
        </w:tc>
      </w:tr>
      <w:tr w:rsidR="00E12A51" w:rsidRPr="001947C4" w14:paraId="5356192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356191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56192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56192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52F09" w14:paraId="53561926" w14:textId="77777777" w:rsidTr="00B37A52">
        <w:tc>
          <w:tcPr>
            <w:tcW w:w="2269" w:type="pct"/>
          </w:tcPr>
          <w:p w14:paraId="53561923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53561924" w14:textId="77777777" w:rsidR="00417FB7" w:rsidRPr="001E26DB" w:rsidRDefault="00417FB7" w:rsidP="00382FEC"/>
        </w:tc>
        <w:tc>
          <w:tcPr>
            <w:tcW w:w="2350" w:type="pct"/>
          </w:tcPr>
          <w:p w14:paraId="53561925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22B1F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F52F09" w14:paraId="5356192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3561927" w14:textId="77777777" w:rsidR="00C2612E" w:rsidRPr="00522B1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561928" w14:textId="77777777" w:rsidR="00C2612E" w:rsidRPr="00522B1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56192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947C4" w14:paraId="53561938" w14:textId="77777777" w:rsidTr="006A1E6D">
        <w:tc>
          <w:tcPr>
            <w:tcW w:w="2269" w:type="pct"/>
          </w:tcPr>
          <w:p w14:paraId="5356192B" w14:textId="77777777" w:rsidR="007B7C56" w:rsidRDefault="00522B1F">
            <w:pPr>
              <w:pStyle w:val="SCCLsocPrefix"/>
            </w:pPr>
            <w:r>
              <w:t>ENTRE :</w:t>
            </w:r>
            <w:r>
              <w:br/>
            </w:r>
          </w:p>
          <w:p w14:paraId="5356192C" w14:textId="77777777" w:rsidR="007B7C56" w:rsidRDefault="00522B1F">
            <w:pPr>
              <w:pStyle w:val="SCCLsocParty"/>
            </w:pPr>
            <w:r>
              <w:t>Camions Daimler Canada ltée</w:t>
            </w:r>
            <w:r>
              <w:br/>
            </w:r>
          </w:p>
          <w:p w14:paraId="5356192D" w14:textId="77777777" w:rsidR="007B7C56" w:rsidRDefault="00522B1F">
            <w:pPr>
              <w:pStyle w:val="SCCLsocPartyRole"/>
            </w:pPr>
            <w:r>
              <w:t>Demanderesse</w:t>
            </w:r>
            <w:bookmarkStart w:id="0" w:name="_GoBack"/>
            <w:bookmarkEnd w:id="0"/>
            <w:r>
              <w:br/>
            </w:r>
          </w:p>
          <w:p w14:paraId="5356192E" w14:textId="77777777" w:rsidR="007B7C56" w:rsidRDefault="00522B1F">
            <w:pPr>
              <w:pStyle w:val="SCCLsocVersus"/>
            </w:pPr>
            <w:r>
              <w:t>- et -</w:t>
            </w:r>
            <w:r>
              <w:br/>
            </w:r>
          </w:p>
          <w:p w14:paraId="5356192F" w14:textId="1A29928D" w:rsidR="007B7C56" w:rsidRDefault="00522B1F">
            <w:pPr>
              <w:pStyle w:val="SCCLsocParty"/>
            </w:pPr>
            <w:r>
              <w:t xml:space="preserve">Camions Sterling de Lévis </w:t>
            </w:r>
            <w:r w:rsidR="00B0663A">
              <w:t>i</w:t>
            </w:r>
            <w:r>
              <w:t>nc.</w:t>
            </w:r>
            <w:r w:rsidR="00F52F09">
              <w:t>, Centre de l’</w:t>
            </w:r>
            <w:r>
              <w:t>auto de St-Nicolas inc. et Pierre Corriveau</w:t>
            </w:r>
            <w:r>
              <w:br/>
            </w:r>
          </w:p>
          <w:p w14:paraId="53561930" w14:textId="77777777" w:rsidR="007B7C56" w:rsidRDefault="00522B1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53561931" w14:textId="77777777" w:rsidR="00824412" w:rsidRPr="00522B1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53561932" w14:textId="77777777" w:rsidR="007B7C56" w:rsidRPr="00B0663A" w:rsidRDefault="00522B1F">
            <w:pPr>
              <w:pStyle w:val="SCCLsocPrefix"/>
              <w:rPr>
                <w:lang w:val="en-US"/>
              </w:rPr>
            </w:pPr>
            <w:r w:rsidRPr="00B0663A">
              <w:rPr>
                <w:lang w:val="en-US"/>
              </w:rPr>
              <w:t>BETWEEN:</w:t>
            </w:r>
            <w:r w:rsidRPr="00B0663A">
              <w:rPr>
                <w:lang w:val="en-US"/>
              </w:rPr>
              <w:br/>
            </w:r>
          </w:p>
          <w:p w14:paraId="53561933" w14:textId="77777777" w:rsidR="007B7C56" w:rsidRPr="00B0663A" w:rsidRDefault="00522B1F">
            <w:pPr>
              <w:pStyle w:val="SCCLsocParty"/>
              <w:rPr>
                <w:lang w:val="en-US"/>
              </w:rPr>
            </w:pPr>
            <w:r w:rsidRPr="00B0663A">
              <w:rPr>
                <w:lang w:val="en-US"/>
              </w:rPr>
              <w:t>Daimler Trucks Canada Ltd.</w:t>
            </w:r>
            <w:r w:rsidRPr="00B0663A">
              <w:rPr>
                <w:lang w:val="en-US"/>
              </w:rPr>
              <w:br/>
            </w:r>
          </w:p>
          <w:p w14:paraId="53561934" w14:textId="77777777" w:rsidR="007B7C56" w:rsidRDefault="00522B1F">
            <w:pPr>
              <w:pStyle w:val="SCCLsocPartyRole"/>
            </w:pPr>
            <w:r>
              <w:t>Applicant</w:t>
            </w:r>
            <w:r>
              <w:br/>
            </w:r>
          </w:p>
          <w:p w14:paraId="53561935" w14:textId="77777777" w:rsidR="007B7C56" w:rsidRDefault="00522B1F">
            <w:pPr>
              <w:pStyle w:val="SCCLsocVersus"/>
            </w:pPr>
            <w:r>
              <w:t>- and -</w:t>
            </w:r>
            <w:r>
              <w:br/>
            </w:r>
          </w:p>
          <w:p w14:paraId="53561936" w14:textId="45CB15BC" w:rsidR="007B7C56" w:rsidRDefault="00522B1F">
            <w:pPr>
              <w:pStyle w:val="SCCLsocParty"/>
            </w:pPr>
            <w:r>
              <w:t xml:space="preserve">Camions Sterling de Lévis </w:t>
            </w:r>
            <w:r w:rsidR="00B0663A">
              <w:t>i</w:t>
            </w:r>
            <w:r w:rsidR="00F52F09">
              <w:t>nc., Centre de l’</w:t>
            </w:r>
            <w:r>
              <w:t>auto de St-Nicolas inc. and Pierre Corriveau</w:t>
            </w:r>
            <w:r>
              <w:br/>
            </w:r>
          </w:p>
          <w:p w14:paraId="53561937" w14:textId="77777777" w:rsidR="007B7C56" w:rsidRDefault="00522B1F">
            <w:pPr>
              <w:pStyle w:val="SCCLsocPartyRole"/>
            </w:pPr>
            <w:r>
              <w:t>Respondents</w:t>
            </w:r>
          </w:p>
        </w:tc>
      </w:tr>
      <w:tr w:rsidR="00824412" w:rsidRPr="001947C4" w14:paraId="5356193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356193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56193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56193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52F09" w14:paraId="53561944" w14:textId="77777777" w:rsidTr="00B37A52">
        <w:tc>
          <w:tcPr>
            <w:tcW w:w="2269" w:type="pct"/>
          </w:tcPr>
          <w:p w14:paraId="5356193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356193E" w14:textId="77777777" w:rsidR="0027081E" w:rsidRPr="001E26DB" w:rsidRDefault="0027081E" w:rsidP="0027081E">
            <w:pPr>
              <w:jc w:val="center"/>
            </w:pPr>
          </w:p>
          <w:p w14:paraId="5356193F" w14:textId="77777777" w:rsidR="00824412" w:rsidRPr="001E26DB" w:rsidRDefault="0027081E" w:rsidP="00522B1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200-09-009151-157, 2017 QCCA 798</w:t>
            </w:r>
            <w:r w:rsidRPr="001E26DB">
              <w:t xml:space="preserve">, daté du </w:t>
            </w:r>
            <w:r>
              <w:t>15 mai 2017</w:t>
            </w:r>
            <w:r w:rsidRPr="001E26DB">
              <w:t xml:space="preserve">, est </w:t>
            </w:r>
            <w:r w:rsidR="00522B1F">
              <w:t>rejetée avec dépens.</w:t>
            </w:r>
          </w:p>
        </w:tc>
        <w:tc>
          <w:tcPr>
            <w:tcW w:w="381" w:type="pct"/>
          </w:tcPr>
          <w:p w14:paraId="5356194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56194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356194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3561943" w14:textId="47E7F002" w:rsidR="00824412" w:rsidRPr="001E26DB" w:rsidRDefault="0027081E" w:rsidP="00522B1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22B1F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22B1F">
              <w:rPr>
                <w:lang w:val="en-CA"/>
              </w:rPr>
              <w:t>200-09-009151-157, 2017 QCCA 798</w:t>
            </w:r>
            <w:r w:rsidRPr="001E26DB">
              <w:rPr>
                <w:lang w:val="en-CA"/>
              </w:rPr>
              <w:t xml:space="preserve">, dated </w:t>
            </w:r>
            <w:r w:rsidRPr="00522B1F">
              <w:rPr>
                <w:lang w:val="en-CA"/>
              </w:rPr>
              <w:t>May 15, 2017</w:t>
            </w:r>
            <w:r w:rsidR="00F52F0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22B1F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3561945" w14:textId="77777777" w:rsidR="009F436C" w:rsidRPr="002C29B6" w:rsidRDefault="009F436C" w:rsidP="00382FEC">
      <w:pPr>
        <w:rPr>
          <w:lang w:val="en-US"/>
        </w:rPr>
      </w:pPr>
    </w:p>
    <w:p w14:paraId="53561946" w14:textId="77777777" w:rsidR="009F436C" w:rsidRDefault="009F436C" w:rsidP="00417FB7">
      <w:pPr>
        <w:jc w:val="center"/>
        <w:rPr>
          <w:lang w:val="en-US"/>
        </w:rPr>
      </w:pPr>
    </w:p>
    <w:p w14:paraId="53561947" w14:textId="77777777" w:rsidR="00522B1F" w:rsidRDefault="00522B1F" w:rsidP="00417FB7">
      <w:pPr>
        <w:jc w:val="center"/>
        <w:rPr>
          <w:lang w:val="en-US"/>
        </w:rPr>
      </w:pPr>
    </w:p>
    <w:p w14:paraId="53561948" w14:textId="77777777" w:rsidR="00522B1F" w:rsidRPr="002C29B6" w:rsidRDefault="00522B1F" w:rsidP="00417FB7">
      <w:pPr>
        <w:jc w:val="center"/>
        <w:rPr>
          <w:lang w:val="en-US"/>
        </w:rPr>
      </w:pPr>
    </w:p>
    <w:p w14:paraId="53561949" w14:textId="77777777" w:rsidR="009F436C" w:rsidRPr="002C29B6" w:rsidRDefault="009F436C" w:rsidP="00417FB7">
      <w:pPr>
        <w:jc w:val="center"/>
        <w:rPr>
          <w:lang w:val="en-US"/>
        </w:rPr>
      </w:pPr>
    </w:p>
    <w:p w14:paraId="5356194A" w14:textId="77777777" w:rsidR="00655333" w:rsidRPr="00522B1F" w:rsidRDefault="00655333" w:rsidP="00655333">
      <w:pPr>
        <w:jc w:val="center"/>
        <w:rPr>
          <w:lang w:val="fr-FR"/>
        </w:rPr>
      </w:pPr>
      <w:r w:rsidRPr="00522B1F">
        <w:rPr>
          <w:lang w:val="fr-FR"/>
        </w:rPr>
        <w:t>J.C.C.</w:t>
      </w:r>
    </w:p>
    <w:p w14:paraId="5356194B" w14:textId="77777777" w:rsidR="00655333" w:rsidRPr="00522B1F" w:rsidRDefault="00655333" w:rsidP="00655333">
      <w:pPr>
        <w:jc w:val="center"/>
        <w:rPr>
          <w:lang w:val="fr-FR"/>
        </w:rPr>
      </w:pPr>
      <w:r w:rsidRPr="00522B1F">
        <w:rPr>
          <w:lang w:val="fr-FR"/>
        </w:rPr>
        <w:t>C.J.C.</w:t>
      </w:r>
    </w:p>
    <w:p w14:paraId="5356194C" w14:textId="77777777" w:rsidR="00655333" w:rsidRPr="00522B1F" w:rsidRDefault="00655333" w:rsidP="00655333">
      <w:pPr>
        <w:jc w:val="center"/>
        <w:rPr>
          <w:lang w:val="fr-FR"/>
        </w:rPr>
      </w:pPr>
    </w:p>
    <w:sectPr w:rsidR="00655333" w:rsidRPr="00522B1F" w:rsidSect="001D6D96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194F" w14:textId="77777777" w:rsidR="00F9142A" w:rsidRDefault="00F9142A">
      <w:r>
        <w:separator/>
      </w:r>
    </w:p>
  </w:endnote>
  <w:endnote w:type="continuationSeparator" w:id="0">
    <w:p w14:paraId="53561950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1957" w14:textId="77777777" w:rsidR="001947C4" w:rsidRDefault="00194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1958" w14:textId="77777777" w:rsidR="001947C4" w:rsidRDefault="00194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1966" w14:textId="77777777" w:rsidR="001947C4" w:rsidRDefault="0019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194D" w14:textId="77777777" w:rsidR="00F9142A" w:rsidRDefault="00F9142A">
      <w:r>
        <w:separator/>
      </w:r>
    </w:p>
  </w:footnote>
  <w:footnote w:type="continuationSeparator" w:id="0">
    <w:p w14:paraId="5356194E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1951" w14:textId="77777777" w:rsidR="001947C4" w:rsidRDefault="00194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195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B0DB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561953" w14:textId="77777777" w:rsidR="00401B64" w:rsidRDefault="00401B64" w:rsidP="00401B64">
    <w:pPr>
      <w:rPr>
        <w:szCs w:val="24"/>
      </w:rPr>
    </w:pPr>
  </w:p>
  <w:p w14:paraId="53561954" w14:textId="77777777" w:rsidR="00401B64" w:rsidRDefault="00401B64" w:rsidP="00401B64">
    <w:pPr>
      <w:rPr>
        <w:szCs w:val="24"/>
      </w:rPr>
    </w:pPr>
  </w:p>
  <w:p w14:paraId="5356195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37695</w:t>
    </w:r>
    <w:r w:rsidR="00401B64">
      <w:rPr>
        <w:szCs w:val="24"/>
      </w:rPr>
      <w:t>     </w:t>
    </w:r>
  </w:p>
  <w:p w14:paraId="53561956" w14:textId="77777777"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1959" w14:textId="77777777" w:rsidR="001D6D96" w:rsidRDefault="001D6D96" w:rsidP="001D6D96"/>
  <w:p w14:paraId="5356195A" w14:textId="77777777" w:rsidR="001D6D96" w:rsidRPr="001E26DB" w:rsidRDefault="001D6D96" w:rsidP="001D6D96"/>
  <w:p w14:paraId="5356195B" w14:textId="77777777" w:rsidR="001D6D96" w:rsidRPr="001E26DB" w:rsidRDefault="001D6D96" w:rsidP="001D6D96"/>
  <w:p w14:paraId="5356195C" w14:textId="77777777" w:rsidR="001D6D96" w:rsidRDefault="001D6D96" w:rsidP="001D6D96"/>
  <w:p w14:paraId="5356195D" w14:textId="77777777" w:rsidR="001D6D96" w:rsidRDefault="001D6D96" w:rsidP="001D6D96"/>
  <w:p w14:paraId="5356195E" w14:textId="77777777" w:rsidR="001D6D96" w:rsidRDefault="001D6D96" w:rsidP="001D6D96"/>
  <w:p w14:paraId="5356195F" w14:textId="77777777" w:rsidR="001D6D96" w:rsidRDefault="001D6D96" w:rsidP="001D6D96"/>
  <w:p w14:paraId="53561960" w14:textId="77777777" w:rsidR="001D6D96" w:rsidRDefault="001D6D96" w:rsidP="001D6D96"/>
  <w:p w14:paraId="53561961" w14:textId="77777777" w:rsidR="001D6D96" w:rsidRPr="001E26DB" w:rsidRDefault="001D6D96" w:rsidP="001D6D96"/>
  <w:p w14:paraId="53561962" w14:textId="77777777" w:rsidR="001D6D96" w:rsidRPr="001E26DB" w:rsidRDefault="001D6D96" w:rsidP="001D6D96"/>
  <w:p w14:paraId="53561963" w14:textId="77777777" w:rsidR="001D6D96" w:rsidRPr="001E26DB" w:rsidRDefault="001D6D96" w:rsidP="001D6D96"/>
  <w:p w14:paraId="53561964" w14:textId="77777777" w:rsidR="001D6D96" w:rsidRPr="001E26DB" w:rsidRDefault="001D6D96" w:rsidP="001D6D96"/>
  <w:p w14:paraId="53561965" w14:textId="77777777" w:rsidR="001D6D96" w:rsidRDefault="001D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2B1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7C56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663A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0DB7"/>
    <w:rsid w:val="00EF4EF2"/>
    <w:rsid w:val="00F06BF6"/>
    <w:rsid w:val="00F1759D"/>
    <w:rsid w:val="00F4094A"/>
    <w:rsid w:val="00F40FBF"/>
    <w:rsid w:val="00F47372"/>
    <w:rsid w:val="00F5034C"/>
    <w:rsid w:val="00F52F09"/>
    <w:rsid w:val="00F67F03"/>
    <w:rsid w:val="00F70D4F"/>
    <w:rsid w:val="00F76E97"/>
    <w:rsid w:val="00F84E07"/>
    <w:rsid w:val="00F9142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56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9F100-E58A-4BD2-8141-3ADA635BB8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5BC1419-7671-488D-B893-12194C4FA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B344D-8E45-4836-87D0-86D212311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2018-03-12T13:20:00Z</dcterms:created>
  <dcterms:modified xsi:type="dcterms:W3CDTF">2018-03-12T13:20:00Z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