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7E38" w14:textId="77777777" w:rsidR="00DA6A79" w:rsidRDefault="00DA6A79" w:rsidP="00AE2077">
      <w:pPr>
        <w:jc w:val="right"/>
      </w:pPr>
    </w:p>
    <w:p w14:paraId="3C4C7E39" w14:textId="77777777" w:rsidR="00DA6A79" w:rsidRDefault="00DA6A79" w:rsidP="00AE2077">
      <w:pPr>
        <w:jc w:val="right"/>
      </w:pPr>
    </w:p>
    <w:p w14:paraId="3C4C7E3A" w14:textId="77777777" w:rsidR="00DA6A79" w:rsidRDefault="00DA6A79" w:rsidP="00AE2077">
      <w:pPr>
        <w:jc w:val="right"/>
      </w:pPr>
    </w:p>
    <w:p w14:paraId="3C4C7E3B" w14:textId="77777777" w:rsidR="00DA6A79" w:rsidRDefault="00DA6A79" w:rsidP="00AE2077">
      <w:pPr>
        <w:jc w:val="right"/>
      </w:pPr>
    </w:p>
    <w:p w14:paraId="66CFEC64" w14:textId="77777777" w:rsidR="007067E8" w:rsidRDefault="007067E8" w:rsidP="00AE2077">
      <w:pPr>
        <w:jc w:val="right"/>
      </w:pPr>
    </w:p>
    <w:p w14:paraId="51ACB29C" w14:textId="77777777" w:rsidR="007067E8" w:rsidRDefault="007067E8" w:rsidP="00AE2077">
      <w:pPr>
        <w:jc w:val="right"/>
      </w:pPr>
    </w:p>
    <w:p w14:paraId="3C4C7E3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37808</w:t>
      </w:r>
      <w:r w:rsidR="0016666F" w:rsidRPr="006E7BAE">
        <w:t>     </w:t>
      </w:r>
    </w:p>
    <w:p w14:paraId="3C4C7E3D" w14:textId="77777777" w:rsidR="009F436C" w:rsidRPr="006E7BAE" w:rsidRDefault="009F436C" w:rsidP="00382FEC"/>
    <w:p w14:paraId="3C4C7E3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4C7E42" w14:textId="77777777" w:rsidTr="00C173B0">
        <w:tc>
          <w:tcPr>
            <w:tcW w:w="2269" w:type="pct"/>
          </w:tcPr>
          <w:p w14:paraId="3C4C7E3F" w14:textId="77777777" w:rsidR="00417FB7" w:rsidRPr="006E7BAE" w:rsidRDefault="00543EDD" w:rsidP="002605A6">
            <w:r>
              <w:t xml:space="preserve">May </w:t>
            </w:r>
            <w:r w:rsidR="002605A6">
              <w:t>31</w:t>
            </w:r>
            <w:r>
              <w:t>, 2018</w:t>
            </w:r>
          </w:p>
        </w:tc>
        <w:tc>
          <w:tcPr>
            <w:tcW w:w="381" w:type="pct"/>
          </w:tcPr>
          <w:p w14:paraId="3C4C7E40" w14:textId="77777777" w:rsidR="00417FB7" w:rsidRPr="006E7BAE" w:rsidRDefault="00417FB7" w:rsidP="00382FEC"/>
        </w:tc>
        <w:tc>
          <w:tcPr>
            <w:tcW w:w="2350" w:type="pct"/>
          </w:tcPr>
          <w:p w14:paraId="3C4C7E41" w14:textId="77777777" w:rsidR="00417FB7" w:rsidRPr="00D83B8C" w:rsidRDefault="00543EDD" w:rsidP="002605A6">
            <w:pPr>
              <w:rPr>
                <w:lang w:val="en-US"/>
              </w:rPr>
            </w:pPr>
            <w:r>
              <w:t xml:space="preserve">Le </w:t>
            </w:r>
            <w:r w:rsidR="002605A6">
              <w:t>31</w:t>
            </w:r>
            <w:r>
              <w:t xml:space="preserve"> mai 2018</w:t>
            </w:r>
          </w:p>
        </w:tc>
      </w:tr>
      <w:tr w:rsidR="00E12A51" w:rsidRPr="006E7BAE" w14:paraId="3C4C7E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4C7E4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4C7E4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4C7E4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4C7E5A" w14:textId="77777777" w:rsidTr="00C173B0">
        <w:tc>
          <w:tcPr>
            <w:tcW w:w="2269" w:type="pct"/>
          </w:tcPr>
          <w:p w14:paraId="3C4C7E47" w14:textId="77777777" w:rsidR="006F0ADF" w:rsidRDefault="00DA6A79">
            <w:pPr>
              <w:pStyle w:val="SCCLsocPrefix"/>
            </w:pPr>
            <w:bookmarkStart w:id="0" w:name="_GoBack" w:colFirst="2" w:colLast="2"/>
            <w:r>
              <w:t>BETWEEN:</w:t>
            </w:r>
            <w:r>
              <w:br/>
            </w:r>
          </w:p>
          <w:p w14:paraId="3C4C7E48" w14:textId="77777777" w:rsidR="006F0ADF" w:rsidRDefault="00DA6A79">
            <w:pPr>
              <w:pStyle w:val="SCCLsocParty"/>
            </w:pPr>
            <w:r>
              <w:t>Peter Childs</w:t>
            </w:r>
            <w:r>
              <w:br/>
            </w:r>
          </w:p>
          <w:p w14:paraId="3C4C7E49" w14:textId="77777777" w:rsidR="006F0ADF" w:rsidRDefault="00DA6A79">
            <w:pPr>
              <w:pStyle w:val="SCCLsocPartyRole"/>
            </w:pPr>
            <w:r>
              <w:t>Applicant</w:t>
            </w:r>
            <w:r>
              <w:br/>
            </w:r>
          </w:p>
          <w:p w14:paraId="3C4C7E4A" w14:textId="77777777" w:rsidR="006F0ADF" w:rsidRDefault="00DA6A79">
            <w:pPr>
              <w:pStyle w:val="SCCLsocVersus"/>
            </w:pPr>
            <w:r>
              <w:t>- and -</w:t>
            </w:r>
            <w:r>
              <w:br/>
            </w:r>
          </w:p>
          <w:p w14:paraId="3C4C7E4B" w14:textId="7C8D9171" w:rsidR="006F0ADF" w:rsidRDefault="00DA6A79">
            <w:pPr>
              <w:pStyle w:val="SCCLsocParty"/>
            </w:pPr>
            <w:r>
              <w:t>Michael Childs, Andrew Childs, Eileen Vera Childs</w:t>
            </w:r>
            <w:r w:rsidR="00886C77">
              <w:t xml:space="preserve"> and</w:t>
            </w:r>
            <w:r>
              <w:t xml:space="preserve"> Ontario Public Guardian and Trustee</w:t>
            </w:r>
            <w:r>
              <w:br/>
            </w:r>
          </w:p>
          <w:p w14:paraId="3C4C7E4C" w14:textId="77777777" w:rsidR="006F0ADF" w:rsidRDefault="00DA6A79">
            <w:pPr>
              <w:pStyle w:val="SCCLsocPartyRole"/>
            </w:pPr>
            <w:r>
              <w:t>Respondents</w:t>
            </w:r>
            <w:r>
              <w:br/>
            </w:r>
          </w:p>
          <w:p w14:paraId="3C4C7E4D" w14:textId="77777777" w:rsidR="006F0ADF" w:rsidRDefault="00DA6A79">
            <w:pPr>
              <w:pStyle w:val="SCCLsocVersus"/>
            </w:pPr>
            <w:r>
              <w:t>- and -</w:t>
            </w:r>
            <w:r>
              <w:br/>
            </w:r>
          </w:p>
          <w:p w14:paraId="3C4C7E4E" w14:textId="5E119F19" w:rsidR="006F0ADF" w:rsidRDefault="00DA6A79">
            <w:pPr>
              <w:pStyle w:val="SCCLsocParty"/>
            </w:pPr>
            <w:r>
              <w:t>BMO Trust Company</w:t>
            </w:r>
            <w:r w:rsidR="00886C77">
              <w:t xml:space="preserve"> and</w:t>
            </w:r>
            <w:r>
              <w:t xml:space="preserve"> Wendy Griesdorf</w:t>
            </w:r>
            <w:r>
              <w:br/>
            </w:r>
          </w:p>
          <w:p w14:paraId="3C4C7E4F" w14:textId="77777777" w:rsidR="006F0ADF" w:rsidRDefault="00DA6A79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14:paraId="3C4C7E50" w14:textId="77777777" w:rsidR="00824412" w:rsidRPr="006E7BAE" w:rsidRDefault="00824412" w:rsidP="00375294"/>
        </w:tc>
        <w:tc>
          <w:tcPr>
            <w:tcW w:w="2350" w:type="pct"/>
          </w:tcPr>
          <w:p w14:paraId="3C4C7E51" w14:textId="77777777" w:rsidR="006F0ADF" w:rsidRPr="00A14E3E" w:rsidRDefault="00DA6A79">
            <w:pPr>
              <w:pStyle w:val="SCCLsocPrefix"/>
              <w:rPr>
                <w:lang w:val="fr-FR"/>
              </w:rPr>
            </w:pPr>
            <w:r w:rsidRPr="00A14E3E">
              <w:rPr>
                <w:lang w:val="fr-FR"/>
              </w:rPr>
              <w:t>ENTRE :</w:t>
            </w:r>
            <w:r w:rsidRPr="00A14E3E">
              <w:rPr>
                <w:lang w:val="fr-FR"/>
              </w:rPr>
              <w:br/>
            </w:r>
          </w:p>
          <w:p w14:paraId="3C4C7E52" w14:textId="77777777" w:rsidR="006F0ADF" w:rsidRPr="00A14E3E" w:rsidRDefault="00DA6A79">
            <w:pPr>
              <w:pStyle w:val="SCCLsocParty"/>
              <w:rPr>
                <w:lang w:val="fr-FR"/>
              </w:rPr>
            </w:pPr>
            <w:r w:rsidRPr="00A14E3E">
              <w:rPr>
                <w:lang w:val="fr-FR"/>
              </w:rPr>
              <w:t>Peter Childs</w:t>
            </w:r>
            <w:r w:rsidRPr="00A14E3E">
              <w:rPr>
                <w:lang w:val="fr-FR"/>
              </w:rPr>
              <w:br/>
            </w:r>
          </w:p>
          <w:p w14:paraId="3C4C7E53" w14:textId="77777777" w:rsidR="006F0ADF" w:rsidRPr="00A14E3E" w:rsidRDefault="00DA6A79">
            <w:pPr>
              <w:pStyle w:val="SCCLsocPartyRole"/>
              <w:rPr>
                <w:lang w:val="fr-FR"/>
              </w:rPr>
            </w:pPr>
            <w:r w:rsidRPr="00A14E3E">
              <w:rPr>
                <w:lang w:val="fr-FR"/>
              </w:rPr>
              <w:t>Demandeur</w:t>
            </w:r>
            <w:r w:rsidRPr="00A14E3E">
              <w:rPr>
                <w:lang w:val="fr-FR"/>
              </w:rPr>
              <w:br/>
            </w:r>
          </w:p>
          <w:p w14:paraId="3C4C7E54" w14:textId="77777777" w:rsidR="006F0ADF" w:rsidRPr="007067E8" w:rsidRDefault="00DA6A79">
            <w:pPr>
              <w:pStyle w:val="SCCLsocVersus"/>
              <w:rPr>
                <w:lang w:val="fr-CA"/>
              </w:rPr>
            </w:pPr>
            <w:r w:rsidRPr="007067E8">
              <w:rPr>
                <w:lang w:val="fr-CA"/>
              </w:rPr>
              <w:t>- et -</w:t>
            </w:r>
            <w:r w:rsidRPr="007067E8">
              <w:rPr>
                <w:lang w:val="fr-CA"/>
              </w:rPr>
              <w:br/>
            </w:r>
          </w:p>
          <w:p w14:paraId="3C4C7E55" w14:textId="65117672" w:rsidR="006F0ADF" w:rsidRDefault="00DA6A79">
            <w:pPr>
              <w:pStyle w:val="SCCLsocParty"/>
            </w:pPr>
            <w:r>
              <w:t>Michael Childs, Andrew Childs, Eileen Vera Childs</w:t>
            </w:r>
            <w:r w:rsidR="00886C77">
              <w:t xml:space="preserve"> et</w:t>
            </w:r>
            <w:r>
              <w:t xml:space="preserve"> Ontario Public Guardian and Trustee</w:t>
            </w:r>
            <w:r>
              <w:br/>
            </w:r>
          </w:p>
          <w:p w14:paraId="3C4C7E56" w14:textId="77777777" w:rsidR="006F0ADF" w:rsidRDefault="00DA6A79">
            <w:pPr>
              <w:pStyle w:val="SCCLsocPartyRole"/>
            </w:pPr>
            <w:r>
              <w:t>Intimés</w:t>
            </w:r>
            <w:r>
              <w:br/>
            </w:r>
          </w:p>
          <w:p w14:paraId="3C4C7E57" w14:textId="77777777" w:rsidR="006F0ADF" w:rsidRDefault="00DA6A79">
            <w:pPr>
              <w:pStyle w:val="SCCLsocVersus"/>
            </w:pPr>
            <w:r>
              <w:t>- et -</w:t>
            </w:r>
            <w:r>
              <w:br/>
            </w:r>
          </w:p>
          <w:p w14:paraId="3C4C7E58" w14:textId="69F9D09F" w:rsidR="006F0ADF" w:rsidRDefault="00DA6A79">
            <w:pPr>
              <w:pStyle w:val="SCCLsocParty"/>
            </w:pPr>
            <w:r>
              <w:t>BMO Trust Company</w:t>
            </w:r>
            <w:r w:rsidR="00886C77">
              <w:t xml:space="preserve"> et</w:t>
            </w:r>
            <w:r>
              <w:t xml:space="preserve"> Wendy Griesdorf</w:t>
            </w:r>
            <w:r>
              <w:br/>
            </w:r>
          </w:p>
          <w:p w14:paraId="715B82D3" w14:textId="77777777" w:rsidR="003C002A" w:rsidRPr="003C002A" w:rsidRDefault="003C002A" w:rsidP="003C002A"/>
          <w:p w14:paraId="3C4C7E59" w14:textId="77777777" w:rsidR="006F0ADF" w:rsidRDefault="00DA6A79" w:rsidP="002510AD">
            <w:pPr>
              <w:pStyle w:val="SCCLsocPartyRole"/>
            </w:pPr>
            <w:r>
              <w:t>Intervenantes</w:t>
            </w:r>
          </w:p>
        </w:tc>
      </w:tr>
      <w:bookmarkEnd w:id="0"/>
      <w:tr w:rsidR="00824412" w:rsidRPr="006E7BAE" w14:paraId="3C4C7E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4C7E5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4C7E5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4C7E5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E1C9E" w14:paraId="3C4C7E68" w14:textId="77777777" w:rsidTr="00C173B0">
        <w:tc>
          <w:tcPr>
            <w:tcW w:w="2269" w:type="pct"/>
          </w:tcPr>
          <w:p w14:paraId="3C4C7E5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4C7E60" w14:textId="77777777" w:rsidR="00824412" w:rsidRPr="006E7BAE" w:rsidRDefault="00824412" w:rsidP="00417FB7">
            <w:pPr>
              <w:jc w:val="center"/>
            </w:pPr>
          </w:p>
          <w:p w14:paraId="3C4C7E61" w14:textId="298278F9" w:rsidR="00824412" w:rsidRDefault="006D2215" w:rsidP="00011960">
            <w:pPr>
              <w:jc w:val="both"/>
            </w:pPr>
            <w:r>
              <w:t xml:space="preserve">The motions to adduce new evidence </w:t>
            </w:r>
            <w:r w:rsidR="00886C77">
              <w:t>are</w:t>
            </w:r>
            <w:r>
              <w:t xml:space="preserve">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 xml:space="preserve">Court of </w:t>
            </w:r>
            <w:r w:rsidR="00824412">
              <w:lastRenderedPageBreak/>
              <w:t>Appeal for Ontario</w:t>
            </w:r>
            <w:r w:rsidR="00824412" w:rsidRPr="006E7BAE">
              <w:t>, Number</w:t>
            </w:r>
            <w:r w:rsidR="00886C77">
              <w:t>s</w:t>
            </w:r>
            <w:r w:rsidR="00824412" w:rsidRPr="006E7BAE">
              <w:t xml:space="preserve"> </w:t>
            </w:r>
            <w:r w:rsidR="00824412">
              <w:t>C61581</w:t>
            </w:r>
            <w:r w:rsidR="00886C77">
              <w:t xml:space="preserve"> and</w:t>
            </w:r>
            <w:r w:rsidR="00824412">
              <w:t xml:space="preserve"> C62716, 2017 ONCA 516</w:t>
            </w:r>
            <w:r w:rsidR="00824412" w:rsidRPr="006E7BAE">
              <w:t xml:space="preserve">, dated </w:t>
            </w:r>
            <w:r w:rsidR="00824412">
              <w:t>June 20, 2017</w:t>
            </w:r>
            <w:r>
              <w:t>,</w:t>
            </w:r>
            <w:r w:rsidR="00824412" w:rsidRPr="006E7BAE">
              <w:t xml:space="preserve"> is </w:t>
            </w:r>
            <w:r>
              <w:t>dismissed with costs to</w:t>
            </w:r>
            <w:r w:rsidR="004B620D">
              <w:t xml:space="preserve"> the respondent</w:t>
            </w:r>
            <w:r>
              <w:t xml:space="preserve"> Michael Childs and</w:t>
            </w:r>
            <w:r w:rsidR="004B620D">
              <w:t xml:space="preserve"> to the  intervener</w:t>
            </w:r>
            <w:r>
              <w:t xml:space="preserve"> Wendy Griesdorf</w:t>
            </w:r>
            <w:r w:rsidR="00824412" w:rsidRPr="006E7BAE">
              <w:t>.</w:t>
            </w:r>
          </w:p>
          <w:p w14:paraId="3C4C7E62" w14:textId="77777777" w:rsidR="003F6511" w:rsidRDefault="003F6511" w:rsidP="00011960">
            <w:pPr>
              <w:jc w:val="both"/>
            </w:pPr>
          </w:p>
          <w:p w14:paraId="3C4C7E6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4C7E6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4C7E6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4C7E6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4C7E67" w14:textId="619CD0B4" w:rsidR="003F6511" w:rsidRPr="006E7BAE" w:rsidRDefault="00886C77" w:rsidP="006D2215">
            <w:pPr>
              <w:jc w:val="both"/>
              <w:rPr>
                <w:lang w:val="fr-CA"/>
              </w:rPr>
            </w:pPr>
            <w:r w:rsidRPr="00886C77">
              <w:rPr>
                <w:lang w:val="fr-CA"/>
              </w:rPr>
              <w:t>Les</w:t>
            </w:r>
            <w:r w:rsidRPr="004E1C9E">
              <w:rPr>
                <w:lang w:val="fr-CA"/>
              </w:rPr>
              <w:t xml:space="preserve"> requête</w:t>
            </w:r>
            <w:r>
              <w:rPr>
                <w:lang w:val="fr-CA"/>
              </w:rPr>
              <w:t>s</w:t>
            </w:r>
            <w:r w:rsidRPr="004E1C9E">
              <w:rPr>
                <w:lang w:val="fr-CA"/>
              </w:rPr>
              <w:t xml:space="preserve"> sollicitant l’autorisation de p</w:t>
            </w:r>
            <w:r w:rsidRPr="00886C77">
              <w:rPr>
                <w:lang w:val="fr-CA"/>
              </w:rPr>
              <w:t>résenter une nouvelle preuve sont</w:t>
            </w:r>
            <w:r w:rsidRPr="004E1C9E">
              <w:rPr>
                <w:lang w:val="fr-CA"/>
              </w:rPr>
              <w:t xml:space="preserve"> </w:t>
            </w:r>
            <w:r w:rsidRPr="00886C77">
              <w:rPr>
                <w:lang w:val="fr-CA"/>
              </w:rPr>
              <w:t>rejetée</w:t>
            </w:r>
            <w:r>
              <w:rPr>
                <w:lang w:val="fr-CA"/>
              </w:rPr>
              <w:t>s</w:t>
            </w:r>
            <w:r w:rsidR="00541F89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l’arrêt </w:t>
            </w:r>
            <w:r w:rsidR="00011960" w:rsidRPr="006E7BAE">
              <w:rPr>
                <w:lang w:val="fr-CA"/>
              </w:rPr>
              <w:lastRenderedPageBreak/>
              <w:t>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4E3E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4E3E">
              <w:rPr>
                <w:lang w:val="fr-FR"/>
              </w:rPr>
              <w:t>C61581</w:t>
            </w:r>
            <w:r>
              <w:rPr>
                <w:lang w:val="fr-FR"/>
              </w:rPr>
              <w:t xml:space="preserve"> et</w:t>
            </w:r>
            <w:r w:rsidR="00824412" w:rsidRPr="00A14E3E">
              <w:rPr>
                <w:lang w:val="fr-FR"/>
              </w:rPr>
              <w:t xml:space="preserve"> C62716, 2017 ONCA 516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4E3E">
              <w:rPr>
                <w:lang w:val="fr-FR"/>
              </w:rPr>
              <w:t>20 juin 2017</w:t>
            </w:r>
            <w:r w:rsidR="00824412" w:rsidRPr="006E7BAE">
              <w:rPr>
                <w:lang w:val="fr-CA"/>
              </w:rPr>
              <w:t xml:space="preserve">, est </w:t>
            </w:r>
            <w:r w:rsidR="006D2215">
              <w:rPr>
                <w:lang w:val="fr-CA"/>
              </w:rPr>
              <w:t xml:space="preserve">rejetée avec dépens en faveur de </w:t>
            </w:r>
            <w:r w:rsidR="004B620D">
              <w:rPr>
                <w:lang w:val="fr-CA"/>
              </w:rPr>
              <w:t xml:space="preserve">l’intimé </w:t>
            </w:r>
            <w:r w:rsidR="006D2215" w:rsidRPr="006D2215">
              <w:rPr>
                <w:lang w:val="fr-FR"/>
              </w:rPr>
              <w:t xml:space="preserve">Michael Childs </w:t>
            </w:r>
            <w:r w:rsidR="004B620D">
              <w:rPr>
                <w:lang w:val="fr-FR"/>
              </w:rPr>
              <w:t>et de l’intervenante</w:t>
            </w:r>
            <w:r w:rsidR="006D2215" w:rsidRPr="006D2215">
              <w:rPr>
                <w:lang w:val="fr-FR"/>
              </w:rPr>
              <w:t xml:space="preserve"> Wendy Griesdorf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4C7E69" w14:textId="77777777" w:rsidR="009F436C" w:rsidRPr="00D83B8C" w:rsidRDefault="009F436C" w:rsidP="00382FEC">
      <w:pPr>
        <w:rPr>
          <w:lang w:val="fr-CA"/>
        </w:rPr>
      </w:pPr>
    </w:p>
    <w:p w14:paraId="3C4C7E6A" w14:textId="77777777" w:rsidR="009F436C" w:rsidRDefault="009F436C" w:rsidP="00417FB7">
      <w:pPr>
        <w:jc w:val="center"/>
        <w:rPr>
          <w:lang w:val="fr-CA"/>
        </w:rPr>
      </w:pPr>
    </w:p>
    <w:p w14:paraId="1B2AADDD" w14:textId="77777777" w:rsidR="00886C77" w:rsidRDefault="00886C77" w:rsidP="00417FB7">
      <w:pPr>
        <w:jc w:val="center"/>
        <w:rPr>
          <w:lang w:val="fr-CA"/>
        </w:rPr>
      </w:pPr>
    </w:p>
    <w:p w14:paraId="4F5CB69A" w14:textId="77777777" w:rsidR="00886C77" w:rsidRPr="00D83B8C" w:rsidRDefault="00886C77" w:rsidP="00417FB7">
      <w:pPr>
        <w:jc w:val="center"/>
        <w:rPr>
          <w:lang w:val="fr-CA"/>
        </w:rPr>
      </w:pPr>
    </w:p>
    <w:p w14:paraId="3C4C7E6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4C7E6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C4C7E6D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C7E70" w14:textId="77777777" w:rsidR="00983D48" w:rsidRDefault="00983D48">
      <w:r>
        <w:separator/>
      </w:r>
    </w:p>
  </w:endnote>
  <w:endnote w:type="continuationSeparator" w:id="0">
    <w:p w14:paraId="3C4C7E7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C7E6E" w14:textId="77777777" w:rsidR="00983D48" w:rsidRDefault="00983D48">
      <w:r>
        <w:separator/>
      </w:r>
    </w:p>
  </w:footnote>
  <w:footnote w:type="continuationSeparator" w:id="0">
    <w:p w14:paraId="3C4C7E6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7E7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D65E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4C7E73" w14:textId="77777777" w:rsidR="008F53F3" w:rsidRDefault="008F53F3" w:rsidP="008F53F3">
    <w:pPr>
      <w:rPr>
        <w:szCs w:val="24"/>
      </w:rPr>
    </w:pPr>
  </w:p>
  <w:p w14:paraId="3C4C7E74" w14:textId="77777777" w:rsidR="008F53F3" w:rsidRDefault="008F53F3" w:rsidP="008F53F3">
    <w:pPr>
      <w:rPr>
        <w:szCs w:val="24"/>
      </w:rPr>
    </w:pPr>
  </w:p>
  <w:p w14:paraId="3C4C7E7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37808</w:t>
    </w:r>
    <w:r>
      <w:rPr>
        <w:szCs w:val="24"/>
      </w:rPr>
      <w:t>     </w:t>
    </w:r>
  </w:p>
  <w:p w14:paraId="3C4C7E7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4C7E77" w14:textId="77777777" w:rsidR="0073151A" w:rsidRDefault="0073151A" w:rsidP="0073151A"/>
      <w:p w14:paraId="3C4C7E78" w14:textId="77777777" w:rsidR="0073151A" w:rsidRPr="006E7BAE" w:rsidRDefault="0073151A" w:rsidP="0073151A"/>
      <w:p w14:paraId="3C4C7E79" w14:textId="77777777" w:rsidR="0073151A" w:rsidRPr="006E7BAE" w:rsidRDefault="0073151A" w:rsidP="0073151A"/>
      <w:p w14:paraId="3C4C7E7A" w14:textId="77777777" w:rsidR="0073151A" w:rsidRPr="006E7BAE" w:rsidRDefault="0073151A" w:rsidP="0073151A"/>
      <w:p w14:paraId="3C4C7E7B" w14:textId="77777777" w:rsidR="0073151A" w:rsidRDefault="0073151A" w:rsidP="0073151A"/>
      <w:p w14:paraId="3C4C7E7C" w14:textId="77777777" w:rsidR="0073151A" w:rsidRDefault="0073151A" w:rsidP="0073151A"/>
      <w:p w14:paraId="3C4C7E7D" w14:textId="77777777" w:rsidR="0073151A" w:rsidRDefault="0073151A" w:rsidP="0073151A"/>
      <w:p w14:paraId="3C4C7E7E" w14:textId="77777777" w:rsidR="0073151A" w:rsidRDefault="0073151A" w:rsidP="0073151A"/>
      <w:p w14:paraId="3C4C7E7F" w14:textId="77777777" w:rsidR="0073151A" w:rsidRDefault="0073151A" w:rsidP="0073151A"/>
      <w:p w14:paraId="3C4C7E80" w14:textId="77777777" w:rsidR="0073151A" w:rsidRPr="006E7BAE" w:rsidRDefault="0073151A" w:rsidP="0073151A"/>
      <w:p w14:paraId="3C4C7E81" w14:textId="77777777" w:rsidR="00ED265D" w:rsidRPr="0073151A" w:rsidRDefault="00FD65E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10AD"/>
    <w:rsid w:val="002523DE"/>
    <w:rsid w:val="002568D3"/>
    <w:rsid w:val="002605A6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002A"/>
    <w:rsid w:val="003D3551"/>
    <w:rsid w:val="003F6511"/>
    <w:rsid w:val="00410EDC"/>
    <w:rsid w:val="00414694"/>
    <w:rsid w:val="00417FB7"/>
    <w:rsid w:val="0042783F"/>
    <w:rsid w:val="004943CF"/>
    <w:rsid w:val="004956DA"/>
    <w:rsid w:val="004B620D"/>
    <w:rsid w:val="004D4658"/>
    <w:rsid w:val="004E1C9E"/>
    <w:rsid w:val="00541F89"/>
    <w:rsid w:val="00543EDD"/>
    <w:rsid w:val="0055345D"/>
    <w:rsid w:val="00563E2C"/>
    <w:rsid w:val="00587869"/>
    <w:rsid w:val="00612913"/>
    <w:rsid w:val="00614908"/>
    <w:rsid w:val="00650109"/>
    <w:rsid w:val="006D2215"/>
    <w:rsid w:val="006E7BAE"/>
    <w:rsid w:val="006F0ADF"/>
    <w:rsid w:val="00701109"/>
    <w:rsid w:val="007067E8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6C77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4E3E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6A79"/>
    <w:rsid w:val="00DB1ADC"/>
    <w:rsid w:val="00DD4332"/>
    <w:rsid w:val="00E12A51"/>
    <w:rsid w:val="00E736B9"/>
    <w:rsid w:val="00E777AD"/>
    <w:rsid w:val="00E92DB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65ED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C4C7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B1615-E9FC-4F2F-AE69-E3B8E8890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9CD0C-E7CB-49FC-8CD5-CFA051E9773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8552979-08ED-466C-9F3F-895DF554E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2018-05-28T17:43:00Z</dcterms:created>
  <dcterms:modified xsi:type="dcterms:W3CDTF">2018-05-28T17:43:00Z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