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AA4E1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37888</w:t>
      </w:r>
      <w:r w:rsidR="0016666F" w:rsidRPr="006E7BAE">
        <w:t>     </w:t>
      </w:r>
    </w:p>
    <w:p w14:paraId="1C0AA4E2" w14:textId="77777777" w:rsidR="009F436C" w:rsidRPr="006E7BAE" w:rsidRDefault="009F436C" w:rsidP="00382FEC"/>
    <w:p w14:paraId="1C0AA4E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C0AA4E7" w14:textId="77777777" w:rsidTr="00C173B0">
        <w:tc>
          <w:tcPr>
            <w:tcW w:w="2269" w:type="pct"/>
          </w:tcPr>
          <w:p w14:paraId="1C0AA4E4" w14:textId="77777777" w:rsidR="00417FB7" w:rsidRPr="006E7BAE" w:rsidRDefault="00906818" w:rsidP="008262A3">
            <w:r>
              <w:t>July 5</w:t>
            </w:r>
            <w:r w:rsidR="00543EDD">
              <w:t>, 2018</w:t>
            </w:r>
            <w:bookmarkStart w:id="0" w:name="_GoBack"/>
            <w:bookmarkEnd w:id="0"/>
          </w:p>
        </w:tc>
        <w:tc>
          <w:tcPr>
            <w:tcW w:w="381" w:type="pct"/>
          </w:tcPr>
          <w:p w14:paraId="1C0AA4E5" w14:textId="77777777" w:rsidR="00417FB7" w:rsidRPr="006E7BAE" w:rsidRDefault="00417FB7" w:rsidP="00382FEC"/>
        </w:tc>
        <w:tc>
          <w:tcPr>
            <w:tcW w:w="2350" w:type="pct"/>
          </w:tcPr>
          <w:p w14:paraId="1C0AA4E6" w14:textId="77777777" w:rsidR="00417FB7" w:rsidRPr="00D83B8C" w:rsidRDefault="00906818" w:rsidP="00816B78">
            <w:pPr>
              <w:rPr>
                <w:lang w:val="en-US"/>
              </w:rPr>
            </w:pPr>
            <w:r>
              <w:t>Le 5 juillet</w:t>
            </w:r>
            <w:r w:rsidR="00543EDD">
              <w:t xml:space="preserve"> 2018</w:t>
            </w:r>
          </w:p>
        </w:tc>
      </w:tr>
      <w:tr w:rsidR="00E12A51" w:rsidRPr="006E7BAE" w14:paraId="1C0AA4E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C0AA4E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C0AA4E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C0AA4E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C0AA4F9" w14:textId="77777777" w:rsidTr="00C173B0">
        <w:tc>
          <w:tcPr>
            <w:tcW w:w="2269" w:type="pct"/>
          </w:tcPr>
          <w:p w14:paraId="1C0AA4EC" w14:textId="77777777" w:rsidR="00B04D4F" w:rsidRDefault="00906818">
            <w:pPr>
              <w:pStyle w:val="SCCLsocPrefix"/>
            </w:pPr>
            <w:r>
              <w:t>BETWEEN:</w:t>
            </w:r>
            <w:r>
              <w:br/>
            </w:r>
          </w:p>
          <w:p w14:paraId="1C0AA4ED" w14:textId="77777777" w:rsidR="00B04D4F" w:rsidRDefault="00906818">
            <w:pPr>
              <w:pStyle w:val="SCCLsocParty"/>
            </w:pPr>
            <w:r>
              <w:t>Coast Capital Savings Credit Union</w:t>
            </w:r>
            <w:r>
              <w:br/>
            </w:r>
          </w:p>
          <w:p w14:paraId="1C0AA4EE" w14:textId="77777777" w:rsidR="00B04D4F" w:rsidRDefault="00906818">
            <w:pPr>
              <w:pStyle w:val="SCCLsocPartyRole"/>
            </w:pPr>
            <w:r>
              <w:t>Applicant</w:t>
            </w:r>
            <w:r>
              <w:br/>
            </w:r>
          </w:p>
          <w:p w14:paraId="1C0AA4EF" w14:textId="77777777" w:rsidR="00B04D4F" w:rsidRDefault="00906818">
            <w:pPr>
              <w:pStyle w:val="SCCLsocVersus"/>
            </w:pPr>
            <w:r>
              <w:t>- and -</w:t>
            </w:r>
            <w:r>
              <w:br/>
            </w:r>
          </w:p>
          <w:p w14:paraId="1C0AA4F0" w14:textId="77777777" w:rsidR="00B04D4F" w:rsidRDefault="00906818">
            <w:pPr>
              <w:pStyle w:val="SCCLsocParty"/>
            </w:pPr>
            <w:r>
              <w:t>Liberty International Underwriters and Liberty Mutual Insurance Company</w:t>
            </w:r>
            <w:r>
              <w:br/>
            </w:r>
          </w:p>
          <w:p w14:paraId="1C0AA4F1" w14:textId="77777777" w:rsidR="00B04D4F" w:rsidRDefault="00906818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1C0AA4F2" w14:textId="77777777" w:rsidR="00824412" w:rsidRPr="006E7BAE" w:rsidRDefault="00824412" w:rsidP="00375294"/>
        </w:tc>
        <w:tc>
          <w:tcPr>
            <w:tcW w:w="2350" w:type="pct"/>
          </w:tcPr>
          <w:p w14:paraId="1C0AA4F3" w14:textId="77777777" w:rsidR="00B04D4F" w:rsidRDefault="00906818">
            <w:pPr>
              <w:pStyle w:val="SCCLsocPrefix"/>
            </w:pPr>
            <w:r>
              <w:t>ENTRE :</w:t>
            </w:r>
            <w:r>
              <w:br/>
            </w:r>
          </w:p>
          <w:p w14:paraId="1C0AA4F4" w14:textId="77777777" w:rsidR="00B04D4F" w:rsidRDefault="00906818">
            <w:pPr>
              <w:pStyle w:val="SCCLsocParty"/>
            </w:pPr>
            <w:r>
              <w:t>Coast Capital Savings Credit Union</w:t>
            </w:r>
            <w:r>
              <w:br/>
            </w:r>
          </w:p>
          <w:p w14:paraId="1C0AA4F5" w14:textId="77777777" w:rsidR="00B04D4F" w:rsidRDefault="00906818">
            <w:pPr>
              <w:pStyle w:val="SCCLsocPartyRole"/>
            </w:pPr>
            <w:r>
              <w:t>Demanderesse</w:t>
            </w:r>
            <w:r>
              <w:br/>
            </w:r>
          </w:p>
          <w:p w14:paraId="1C0AA4F6" w14:textId="77777777" w:rsidR="00B04D4F" w:rsidRDefault="00906818">
            <w:pPr>
              <w:pStyle w:val="SCCLsocVersus"/>
            </w:pPr>
            <w:r>
              <w:t>- et -</w:t>
            </w:r>
            <w:r>
              <w:br/>
            </w:r>
          </w:p>
          <w:p w14:paraId="1C0AA4F7" w14:textId="074378C2" w:rsidR="00B04D4F" w:rsidRPr="00845905" w:rsidRDefault="00906818">
            <w:pPr>
              <w:pStyle w:val="SCCLsocParty"/>
              <w:rPr>
                <w:lang w:val="fr-CA"/>
              </w:rPr>
            </w:pPr>
            <w:r w:rsidRPr="00845905">
              <w:rPr>
                <w:lang w:val="fr-CA"/>
              </w:rPr>
              <w:t>Liberty International Underwriters et La compagnie d</w:t>
            </w:r>
            <w:r w:rsidR="00845905">
              <w:rPr>
                <w:lang w:val="fr-CA"/>
              </w:rPr>
              <w:t>’</w:t>
            </w:r>
            <w:r w:rsidRPr="00845905">
              <w:rPr>
                <w:lang w:val="fr-CA"/>
              </w:rPr>
              <w:t>assurance liberté mutuelle</w:t>
            </w:r>
            <w:r w:rsidRPr="00845905">
              <w:rPr>
                <w:lang w:val="fr-CA"/>
              </w:rPr>
              <w:br/>
            </w:r>
          </w:p>
          <w:p w14:paraId="1C0AA4F8" w14:textId="77777777" w:rsidR="00B04D4F" w:rsidRDefault="00906818">
            <w:pPr>
              <w:pStyle w:val="SCCLsocPartyRole"/>
            </w:pPr>
            <w:r>
              <w:t>Intimées</w:t>
            </w:r>
          </w:p>
        </w:tc>
      </w:tr>
      <w:tr w:rsidR="00824412" w:rsidRPr="006E7BAE" w14:paraId="1C0AA4F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C0AA4FA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C0AA4FB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C0AA4FC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45905" w14:paraId="1C0AA507" w14:textId="77777777" w:rsidTr="00C173B0">
        <w:tc>
          <w:tcPr>
            <w:tcW w:w="2269" w:type="pct"/>
          </w:tcPr>
          <w:p w14:paraId="1C0AA4F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C0AA4FF" w14:textId="77777777" w:rsidR="00824412" w:rsidRPr="006E7BAE" w:rsidRDefault="00824412" w:rsidP="00417FB7">
            <w:pPr>
              <w:jc w:val="center"/>
            </w:pPr>
          </w:p>
          <w:p w14:paraId="1C0AA500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CA43629, 2017 BCCA 362</w:t>
            </w:r>
            <w:r w:rsidRPr="006E7BAE">
              <w:t xml:space="preserve">, dated </w:t>
            </w:r>
            <w:r>
              <w:t>October 20, 2017</w:t>
            </w:r>
            <w:r w:rsidR="00906818">
              <w:t>,</w:t>
            </w:r>
            <w:r w:rsidRPr="006E7BAE">
              <w:t xml:space="preserve"> is </w:t>
            </w:r>
            <w:r w:rsidR="00906818">
              <w:t>dismissed with costs.</w:t>
            </w:r>
          </w:p>
          <w:p w14:paraId="1C0AA501" w14:textId="77777777" w:rsidR="003F6511" w:rsidRDefault="003F6511" w:rsidP="00011960">
            <w:pPr>
              <w:jc w:val="both"/>
            </w:pPr>
          </w:p>
          <w:p w14:paraId="1C0AA502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C0AA50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C0AA50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C0AA50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C0AA506" w14:textId="77777777" w:rsidR="003F6511" w:rsidRPr="006E7BAE" w:rsidRDefault="00824412" w:rsidP="0090681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45905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845905">
              <w:rPr>
                <w:lang w:val="fr-CA"/>
              </w:rPr>
              <w:t>CA43629, 2017 BCCA 362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45905">
              <w:rPr>
                <w:lang w:val="fr-CA"/>
              </w:rPr>
              <w:t>20 octobre 2017</w:t>
            </w:r>
            <w:r w:rsidRPr="006E7BAE">
              <w:rPr>
                <w:lang w:val="fr-CA"/>
              </w:rPr>
              <w:t xml:space="preserve">, est </w:t>
            </w:r>
            <w:r w:rsidR="00906818">
              <w:rPr>
                <w:lang w:val="fr-CA"/>
              </w:rPr>
              <w:t>rejet</w:t>
            </w:r>
            <w:r w:rsidR="00906818">
              <w:rPr>
                <w:rFonts w:cs="Times New Roman"/>
                <w:lang w:val="fr-CA"/>
              </w:rPr>
              <w:t>é</w:t>
            </w:r>
            <w:r w:rsidR="00906818">
              <w:rPr>
                <w:lang w:val="fr-CA"/>
              </w:rPr>
              <w:t>e avec d</w:t>
            </w:r>
            <w:r w:rsidR="00906818">
              <w:rPr>
                <w:rFonts w:cs="Times New Roman"/>
                <w:lang w:val="fr-CA"/>
              </w:rPr>
              <w:t>é</w:t>
            </w:r>
            <w:r w:rsidR="00906818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C0AA508" w14:textId="77777777" w:rsidR="009F436C" w:rsidRPr="00D83B8C" w:rsidRDefault="009F436C" w:rsidP="00382FEC">
      <w:pPr>
        <w:rPr>
          <w:lang w:val="fr-CA"/>
        </w:rPr>
      </w:pPr>
    </w:p>
    <w:p w14:paraId="1C0AA509" w14:textId="77777777" w:rsidR="009F436C" w:rsidRDefault="009F436C" w:rsidP="00417FB7">
      <w:pPr>
        <w:jc w:val="center"/>
        <w:rPr>
          <w:lang w:val="fr-CA"/>
        </w:rPr>
      </w:pPr>
    </w:p>
    <w:p w14:paraId="1C0AA50A" w14:textId="77777777" w:rsidR="00906818" w:rsidRDefault="00906818" w:rsidP="00417FB7">
      <w:pPr>
        <w:jc w:val="center"/>
        <w:rPr>
          <w:lang w:val="fr-CA"/>
        </w:rPr>
      </w:pPr>
    </w:p>
    <w:p w14:paraId="1C0AA50B" w14:textId="77777777" w:rsidR="00906818" w:rsidRPr="00D83B8C" w:rsidRDefault="00906818" w:rsidP="00417FB7">
      <w:pPr>
        <w:jc w:val="center"/>
        <w:rPr>
          <w:lang w:val="fr-CA"/>
        </w:rPr>
      </w:pPr>
    </w:p>
    <w:p w14:paraId="1C0AA50C" w14:textId="77777777" w:rsidR="009F436C" w:rsidRPr="00D83B8C" w:rsidRDefault="009F436C" w:rsidP="00417FB7">
      <w:pPr>
        <w:jc w:val="center"/>
        <w:rPr>
          <w:lang w:val="fr-CA"/>
        </w:rPr>
      </w:pPr>
    </w:p>
    <w:p w14:paraId="1C0AA50D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1C0AA50E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1C0AA50F" w14:textId="77777777" w:rsidR="009F436C" w:rsidRPr="00D83B8C" w:rsidRDefault="009F436C" w:rsidP="00906818">
      <w:pPr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AA512" w14:textId="77777777" w:rsidR="00983D48" w:rsidRDefault="00983D48">
      <w:r>
        <w:separator/>
      </w:r>
    </w:p>
  </w:endnote>
  <w:endnote w:type="continuationSeparator" w:id="0">
    <w:p w14:paraId="1C0AA513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0AA510" w14:textId="77777777" w:rsidR="00983D48" w:rsidRDefault="00983D48">
      <w:r>
        <w:separator/>
      </w:r>
    </w:p>
  </w:footnote>
  <w:footnote w:type="continuationSeparator" w:id="0">
    <w:p w14:paraId="1C0AA511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AA51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06818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C0AA515" w14:textId="77777777" w:rsidR="008F53F3" w:rsidRDefault="008F53F3" w:rsidP="008F53F3">
    <w:pPr>
      <w:rPr>
        <w:szCs w:val="24"/>
      </w:rPr>
    </w:pPr>
  </w:p>
  <w:p w14:paraId="1C0AA516" w14:textId="77777777" w:rsidR="008F53F3" w:rsidRDefault="008F53F3" w:rsidP="008F53F3">
    <w:pPr>
      <w:rPr>
        <w:szCs w:val="24"/>
      </w:rPr>
    </w:pPr>
  </w:p>
  <w:p w14:paraId="1C0AA51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37888</w:t>
    </w:r>
    <w:r>
      <w:rPr>
        <w:szCs w:val="24"/>
      </w:rPr>
      <w:t>     </w:t>
    </w:r>
  </w:p>
  <w:p w14:paraId="1C0AA51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C0AA519" w14:textId="77777777" w:rsidR="0073151A" w:rsidRDefault="0073151A" w:rsidP="0073151A"/>
      <w:p w14:paraId="1C0AA51A" w14:textId="77777777" w:rsidR="0073151A" w:rsidRPr="006E7BAE" w:rsidRDefault="0073151A" w:rsidP="0073151A"/>
      <w:p w14:paraId="1C0AA51B" w14:textId="77777777" w:rsidR="0073151A" w:rsidRPr="006E7BAE" w:rsidRDefault="0073151A" w:rsidP="0073151A"/>
      <w:p w14:paraId="1C0AA51C" w14:textId="77777777" w:rsidR="0073151A" w:rsidRPr="006E7BAE" w:rsidRDefault="0073151A" w:rsidP="0073151A"/>
      <w:p w14:paraId="1C0AA51D" w14:textId="77777777" w:rsidR="0073151A" w:rsidRDefault="0073151A" w:rsidP="0073151A"/>
      <w:p w14:paraId="1C0AA51E" w14:textId="77777777" w:rsidR="0073151A" w:rsidRDefault="0073151A" w:rsidP="0073151A"/>
      <w:p w14:paraId="1C0AA51F" w14:textId="77777777" w:rsidR="0073151A" w:rsidRDefault="0073151A" w:rsidP="0073151A"/>
      <w:p w14:paraId="1C0AA520" w14:textId="77777777" w:rsidR="0073151A" w:rsidRDefault="0073151A" w:rsidP="0073151A"/>
      <w:p w14:paraId="1C0AA521" w14:textId="77777777" w:rsidR="0073151A" w:rsidRDefault="0073151A" w:rsidP="0073151A"/>
      <w:p w14:paraId="1C0AA522" w14:textId="77777777" w:rsidR="0073151A" w:rsidRPr="006E7BAE" w:rsidRDefault="0073151A" w:rsidP="0073151A"/>
      <w:p w14:paraId="1C0AA523" w14:textId="77777777" w:rsidR="00ED265D" w:rsidRPr="0073151A" w:rsidRDefault="00EB1F71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45905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06818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04D4F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B1F7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C0AA4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12285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2018-07-05T04:00:00+00:00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17A0F05B-F16D-4431-BC89-F19689CB17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7DE4B6-DA1B-478F-A384-633F2654C9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297176-D258-4D99-8354-FA772FBB191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2018-07-04T14:06:00Z</dcterms:created>
  <dcterms:modified xsi:type="dcterms:W3CDTF">2018-07-04T14:06:00Z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