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F53B9" w14:textId="77777777" w:rsidR="004E04A3" w:rsidRDefault="004E04A3" w:rsidP="00AE2077">
      <w:pPr>
        <w:jc w:val="right"/>
      </w:pPr>
    </w:p>
    <w:p w14:paraId="745BCA14" w14:textId="77777777" w:rsidR="004E04A3" w:rsidRDefault="004E04A3" w:rsidP="00AE2077">
      <w:pPr>
        <w:jc w:val="right"/>
      </w:pPr>
    </w:p>
    <w:p w14:paraId="0064545C" w14:textId="77777777" w:rsidR="004E04A3" w:rsidRDefault="004E04A3" w:rsidP="00AE2077">
      <w:pPr>
        <w:jc w:val="right"/>
      </w:pPr>
    </w:p>
    <w:p w14:paraId="19E8C21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38038</w:t>
      </w:r>
      <w:r w:rsidR="0016666F" w:rsidRPr="006E7BAE">
        <w:t>     </w:t>
      </w:r>
    </w:p>
    <w:p w14:paraId="19E8C219" w14:textId="77777777" w:rsidR="009F436C" w:rsidRPr="006E7BAE" w:rsidRDefault="009F436C" w:rsidP="00382FEC"/>
    <w:p w14:paraId="19E8C21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9E8C21E" w14:textId="77777777" w:rsidTr="00C173B0">
        <w:tc>
          <w:tcPr>
            <w:tcW w:w="2269" w:type="pct"/>
          </w:tcPr>
          <w:p w14:paraId="19E8C21B" w14:textId="77777777" w:rsidR="00417FB7" w:rsidRPr="006E7BAE" w:rsidRDefault="00A16F05" w:rsidP="008262A3">
            <w:r>
              <w:t xml:space="preserve">August </w:t>
            </w:r>
            <w:r w:rsidR="00543EDD">
              <w:t>9, 2018</w:t>
            </w:r>
          </w:p>
        </w:tc>
        <w:tc>
          <w:tcPr>
            <w:tcW w:w="381" w:type="pct"/>
          </w:tcPr>
          <w:p w14:paraId="19E8C21C" w14:textId="77777777" w:rsidR="00417FB7" w:rsidRPr="006E7BAE" w:rsidRDefault="00417FB7" w:rsidP="00382FEC"/>
        </w:tc>
        <w:tc>
          <w:tcPr>
            <w:tcW w:w="2350" w:type="pct"/>
          </w:tcPr>
          <w:p w14:paraId="19E8C21D" w14:textId="57847CC0" w:rsidR="00417FB7" w:rsidRPr="00D83B8C" w:rsidRDefault="00A16F05" w:rsidP="001A1AFB">
            <w:pPr>
              <w:rPr>
                <w:lang w:val="en-US"/>
              </w:rPr>
            </w:pPr>
            <w:r>
              <w:t xml:space="preserve">Le </w:t>
            </w:r>
            <w:r w:rsidR="00543EDD">
              <w:t xml:space="preserve">9 </w:t>
            </w:r>
            <w:r>
              <w:t>ao</w:t>
            </w:r>
            <w:r w:rsidR="001A1AFB">
              <w:t>û</w:t>
            </w:r>
            <w:r>
              <w:t>t</w:t>
            </w:r>
            <w:r w:rsidR="00543EDD">
              <w:t xml:space="preserve"> 2018</w:t>
            </w:r>
          </w:p>
        </w:tc>
      </w:tr>
      <w:tr w:rsidR="00E12A51" w:rsidRPr="006E7BAE" w14:paraId="19E8C22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E8C21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E8C22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E8C22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9E8C230" w14:textId="77777777" w:rsidTr="00C173B0">
        <w:tc>
          <w:tcPr>
            <w:tcW w:w="2269" w:type="pct"/>
          </w:tcPr>
          <w:p w14:paraId="19E8C223" w14:textId="77777777" w:rsidR="006C1F4F" w:rsidRPr="004E04A3" w:rsidRDefault="003A0266">
            <w:pPr>
              <w:pStyle w:val="SCCLsocPrefix"/>
              <w:rPr>
                <w:lang w:val="en-US"/>
              </w:rPr>
            </w:pPr>
            <w:r w:rsidRPr="004E04A3">
              <w:rPr>
                <w:lang w:val="en-US"/>
              </w:rPr>
              <w:t>BETWEEN:</w:t>
            </w:r>
            <w:r w:rsidRPr="004E04A3">
              <w:rPr>
                <w:lang w:val="en-US"/>
              </w:rPr>
              <w:br/>
            </w:r>
          </w:p>
          <w:p w14:paraId="19E8C224" w14:textId="3BA927D0" w:rsidR="006C1F4F" w:rsidRPr="004E04A3" w:rsidRDefault="003A0266">
            <w:pPr>
              <w:pStyle w:val="SCCLsocParty"/>
              <w:rPr>
                <w:lang w:val="en-US"/>
              </w:rPr>
            </w:pPr>
            <w:r w:rsidRPr="004E04A3">
              <w:rPr>
                <w:lang w:val="en-US"/>
              </w:rPr>
              <w:t>Pierre Derome</w:t>
            </w:r>
            <w:r w:rsidR="001A1AFB" w:rsidRPr="004E04A3">
              <w:rPr>
                <w:lang w:val="en-US"/>
              </w:rPr>
              <w:t xml:space="preserve"> and</w:t>
            </w:r>
            <w:r w:rsidRPr="004E04A3">
              <w:rPr>
                <w:lang w:val="en-US"/>
              </w:rPr>
              <w:t xml:space="preserve"> Jacques Lemelin</w:t>
            </w:r>
            <w:r w:rsidRPr="004E04A3">
              <w:rPr>
                <w:lang w:val="en-US"/>
              </w:rPr>
              <w:br/>
            </w:r>
            <w:bookmarkStart w:id="0" w:name="_GoBack"/>
            <w:bookmarkEnd w:id="0"/>
          </w:p>
          <w:p w14:paraId="19E8C225" w14:textId="77777777" w:rsidR="006C1F4F" w:rsidRDefault="003A0266">
            <w:pPr>
              <w:pStyle w:val="SCCLsocPartyRole"/>
            </w:pPr>
            <w:r>
              <w:t>Applicants</w:t>
            </w:r>
            <w:r>
              <w:br/>
            </w:r>
          </w:p>
          <w:p w14:paraId="19E8C226" w14:textId="77777777" w:rsidR="006C1F4F" w:rsidRDefault="003A0266">
            <w:pPr>
              <w:pStyle w:val="SCCLsocVersus"/>
            </w:pPr>
            <w:r>
              <w:t>- and -</w:t>
            </w:r>
            <w:r>
              <w:br/>
            </w:r>
          </w:p>
          <w:p w14:paraId="19E8C227" w14:textId="2C6136FC" w:rsidR="006C1F4F" w:rsidRDefault="003A0266">
            <w:pPr>
              <w:pStyle w:val="SCCLsocParty"/>
            </w:pPr>
            <w:r>
              <w:t xml:space="preserve">Amaya Inc., </w:t>
            </w:r>
            <w:r w:rsidR="00FB49EB">
              <w:t xml:space="preserve">David Baazov, </w:t>
            </w:r>
            <w:r>
              <w:t>Daniel Y. Sebag, Divyesh Gadhia, Harl</w:t>
            </w:r>
            <w:r w:rsidR="00FB49EB">
              <w:t xml:space="preserve">an W. Goodson and </w:t>
            </w:r>
            <w:r w:rsidR="001A1AFB">
              <w:t>Wesley K. Clark</w:t>
            </w:r>
          </w:p>
          <w:p w14:paraId="2887347F" w14:textId="77777777" w:rsidR="00FB49EB" w:rsidRPr="00FB49EB" w:rsidRDefault="00FB49EB" w:rsidP="00FB49EB"/>
          <w:p w14:paraId="19E8C228" w14:textId="77777777" w:rsidR="006C1F4F" w:rsidRDefault="003A026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9E8C229" w14:textId="77777777" w:rsidR="00824412" w:rsidRPr="006E7BAE" w:rsidRDefault="00824412" w:rsidP="00375294"/>
        </w:tc>
        <w:tc>
          <w:tcPr>
            <w:tcW w:w="2350" w:type="pct"/>
          </w:tcPr>
          <w:p w14:paraId="19E8C22A" w14:textId="77777777" w:rsidR="006C1F4F" w:rsidRPr="00523214" w:rsidRDefault="003A0266">
            <w:pPr>
              <w:pStyle w:val="SCCLsocPrefix"/>
              <w:rPr>
                <w:lang w:val="fr-FR"/>
              </w:rPr>
            </w:pPr>
            <w:r w:rsidRPr="00523214">
              <w:rPr>
                <w:lang w:val="fr-FR"/>
              </w:rPr>
              <w:t>ENTRE :</w:t>
            </w:r>
            <w:r w:rsidRPr="00523214">
              <w:rPr>
                <w:lang w:val="fr-FR"/>
              </w:rPr>
              <w:br/>
            </w:r>
          </w:p>
          <w:p w14:paraId="19E8C22B" w14:textId="6390B390" w:rsidR="006C1F4F" w:rsidRPr="00523214" w:rsidRDefault="003A0266">
            <w:pPr>
              <w:pStyle w:val="SCCLsocParty"/>
              <w:rPr>
                <w:lang w:val="fr-FR"/>
              </w:rPr>
            </w:pPr>
            <w:r w:rsidRPr="00523214">
              <w:rPr>
                <w:lang w:val="fr-FR"/>
              </w:rPr>
              <w:t>Pierre Derome</w:t>
            </w:r>
            <w:r w:rsidR="001A1AFB">
              <w:rPr>
                <w:lang w:val="fr-FR"/>
              </w:rPr>
              <w:t xml:space="preserve"> et</w:t>
            </w:r>
            <w:r w:rsidRPr="00523214">
              <w:rPr>
                <w:lang w:val="fr-FR"/>
              </w:rPr>
              <w:t xml:space="preserve"> Jacques Lemelin</w:t>
            </w:r>
            <w:r w:rsidRPr="00523214">
              <w:rPr>
                <w:lang w:val="fr-FR"/>
              </w:rPr>
              <w:br/>
            </w:r>
          </w:p>
          <w:p w14:paraId="19E8C22C" w14:textId="77777777" w:rsidR="006C1F4F" w:rsidRDefault="003A0266">
            <w:pPr>
              <w:pStyle w:val="SCCLsocPartyRole"/>
            </w:pPr>
            <w:r>
              <w:t>Demandeurs</w:t>
            </w:r>
            <w:r>
              <w:br/>
            </w:r>
          </w:p>
          <w:p w14:paraId="19E8C22D" w14:textId="77777777" w:rsidR="006C1F4F" w:rsidRDefault="003A0266">
            <w:pPr>
              <w:pStyle w:val="SCCLsocVersus"/>
            </w:pPr>
            <w:r>
              <w:t>- et -</w:t>
            </w:r>
            <w:r>
              <w:br/>
            </w:r>
          </w:p>
          <w:p w14:paraId="19E8C22E" w14:textId="044236B5" w:rsidR="006C1F4F" w:rsidRDefault="003A0266">
            <w:pPr>
              <w:pStyle w:val="SCCLsocParty"/>
            </w:pPr>
            <w:r>
              <w:t xml:space="preserve">Amaya </w:t>
            </w:r>
            <w:r w:rsidR="00E42F9E">
              <w:t>i</w:t>
            </w:r>
            <w:r>
              <w:t>nc.,</w:t>
            </w:r>
            <w:r w:rsidR="00FB49EB">
              <w:t xml:space="preserve"> David Baazov,</w:t>
            </w:r>
            <w:r>
              <w:t xml:space="preserve"> Daniel Y. Sebag, Divyesh Gadhia, Harl</w:t>
            </w:r>
            <w:r w:rsidR="001A1AFB">
              <w:t>an W. Goodson</w:t>
            </w:r>
            <w:r w:rsidR="00FB49EB">
              <w:t xml:space="preserve"> et</w:t>
            </w:r>
            <w:r w:rsidR="001A1AFB">
              <w:t xml:space="preserve"> Wesley K. Clark </w:t>
            </w:r>
          </w:p>
          <w:p w14:paraId="7B397499" w14:textId="77777777" w:rsidR="00FB49EB" w:rsidRPr="00FB49EB" w:rsidRDefault="00FB49EB" w:rsidP="00FB49EB"/>
          <w:p w14:paraId="19E8C22F" w14:textId="1B1A9977" w:rsidR="006C1F4F" w:rsidRDefault="003A0266" w:rsidP="001A1AFB">
            <w:pPr>
              <w:pStyle w:val="SCCLsocPartyRole"/>
            </w:pPr>
            <w:r>
              <w:t>Intimés</w:t>
            </w:r>
          </w:p>
        </w:tc>
      </w:tr>
      <w:tr w:rsidR="00824412" w:rsidRPr="006E7BAE" w14:paraId="19E8C23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E8C23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E8C23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E8C23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E04A3" w14:paraId="19E8C23E" w14:textId="77777777" w:rsidTr="00C173B0">
        <w:tc>
          <w:tcPr>
            <w:tcW w:w="2269" w:type="pct"/>
          </w:tcPr>
          <w:p w14:paraId="19E8C23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9E8C236" w14:textId="77777777" w:rsidR="00824412" w:rsidRPr="006E7BAE" w:rsidRDefault="00824412" w:rsidP="00417FB7">
            <w:pPr>
              <w:jc w:val="center"/>
            </w:pPr>
          </w:p>
          <w:p w14:paraId="19E8C237" w14:textId="0C200C1E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>, Number</w:t>
            </w:r>
            <w:r>
              <w:t xml:space="preserve"> 500-09-026615-179</w:t>
            </w:r>
            <w:r w:rsidRPr="006E7BAE">
              <w:t xml:space="preserve">, </w:t>
            </w:r>
            <w:r w:rsidR="001A1AFB">
              <w:t xml:space="preserve">2018 QCCA 120, </w:t>
            </w:r>
            <w:r w:rsidRPr="006E7BAE">
              <w:t xml:space="preserve">dated </w:t>
            </w:r>
            <w:r>
              <w:t>January 29, 2018</w:t>
            </w:r>
            <w:r w:rsidR="003A0266">
              <w:t>,</w:t>
            </w:r>
            <w:r w:rsidRPr="006E7BAE">
              <w:t xml:space="preserve"> is </w:t>
            </w:r>
            <w:r w:rsidR="003A0266">
              <w:t>dismissed with costs</w:t>
            </w:r>
            <w:r w:rsidRPr="006E7BAE">
              <w:t>.</w:t>
            </w:r>
          </w:p>
          <w:p w14:paraId="5C38237E" w14:textId="77777777" w:rsidR="00851969" w:rsidRDefault="00851969" w:rsidP="00011960">
            <w:pPr>
              <w:jc w:val="both"/>
            </w:pPr>
          </w:p>
          <w:p w14:paraId="19E8C239" w14:textId="0E8E82B5" w:rsidR="003F6511" w:rsidRPr="00851969" w:rsidRDefault="00851969" w:rsidP="001A1AFB">
            <w:pPr>
              <w:jc w:val="both"/>
              <w:rPr>
                <w:lang w:val="en-US"/>
              </w:rPr>
            </w:pPr>
            <w:r>
              <w:t>Côté J. took no part in the judgment.</w:t>
            </w:r>
          </w:p>
        </w:tc>
        <w:tc>
          <w:tcPr>
            <w:tcW w:w="381" w:type="pct"/>
          </w:tcPr>
          <w:p w14:paraId="19E8C23A" w14:textId="77777777" w:rsidR="00824412" w:rsidRPr="00851969" w:rsidRDefault="00824412" w:rsidP="00417FB7">
            <w:pPr>
              <w:jc w:val="center"/>
              <w:rPr>
                <w:lang w:val="en-US"/>
              </w:rPr>
            </w:pPr>
          </w:p>
        </w:tc>
        <w:tc>
          <w:tcPr>
            <w:tcW w:w="2350" w:type="pct"/>
          </w:tcPr>
          <w:p w14:paraId="19E8C23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9E8C23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12CC817" w14:textId="6C90720C" w:rsidR="003F6511" w:rsidRDefault="00824412" w:rsidP="003A026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23214">
              <w:rPr>
                <w:lang w:val="fr-FR"/>
              </w:rPr>
              <w:t>Cour d’appel du Québec (Montréal)</w:t>
            </w:r>
            <w:r w:rsidR="001A1AFB">
              <w:rPr>
                <w:lang w:val="fr-CA"/>
              </w:rPr>
              <w:t xml:space="preserve">, numéro </w:t>
            </w:r>
            <w:r w:rsidRPr="00523214">
              <w:rPr>
                <w:lang w:val="fr-FR"/>
              </w:rPr>
              <w:t>500-09-026615-179</w:t>
            </w:r>
            <w:r w:rsidRPr="006E7BAE">
              <w:rPr>
                <w:lang w:val="fr-CA"/>
              </w:rPr>
              <w:t xml:space="preserve">, </w:t>
            </w:r>
            <w:r w:rsidR="001A1AFB" w:rsidRPr="001A1AFB">
              <w:rPr>
                <w:lang w:val="fr-CA"/>
              </w:rPr>
              <w:t xml:space="preserve">2018 QCCA 120,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23214">
              <w:rPr>
                <w:lang w:val="fr-FR"/>
              </w:rPr>
              <w:t>29 janvier 2018</w:t>
            </w:r>
            <w:r w:rsidRPr="006E7BAE">
              <w:rPr>
                <w:lang w:val="fr-CA"/>
              </w:rPr>
              <w:t xml:space="preserve">, est </w:t>
            </w:r>
            <w:r w:rsidR="003A0266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4E04EDFA" w14:textId="77777777" w:rsidR="00851969" w:rsidRDefault="00851969" w:rsidP="003A0266">
            <w:pPr>
              <w:jc w:val="both"/>
              <w:rPr>
                <w:lang w:val="fr-CA"/>
              </w:rPr>
            </w:pPr>
          </w:p>
          <w:p w14:paraId="19E8C23D" w14:textId="2E2A5E92" w:rsidR="00851969" w:rsidRPr="00851969" w:rsidRDefault="00851969" w:rsidP="003A0266">
            <w:pPr>
              <w:jc w:val="both"/>
              <w:rPr>
                <w:lang w:val="fr-CA"/>
              </w:rPr>
            </w:pPr>
            <w:r w:rsidRPr="00851969">
              <w:rPr>
                <w:lang w:val="fr-CA"/>
              </w:rPr>
              <w:t>La juge Côté n’a pas participé au jugement.</w:t>
            </w:r>
          </w:p>
        </w:tc>
      </w:tr>
    </w:tbl>
    <w:p w14:paraId="19E8C23F" w14:textId="77777777" w:rsidR="009F436C" w:rsidRPr="00D83B8C" w:rsidRDefault="009F436C" w:rsidP="00382FEC">
      <w:pPr>
        <w:rPr>
          <w:lang w:val="fr-CA"/>
        </w:rPr>
      </w:pPr>
    </w:p>
    <w:p w14:paraId="19E8C240" w14:textId="77777777" w:rsidR="009F436C" w:rsidRPr="00D83B8C" w:rsidRDefault="009F436C" w:rsidP="00417FB7">
      <w:pPr>
        <w:jc w:val="center"/>
        <w:rPr>
          <w:lang w:val="fr-CA"/>
        </w:rPr>
      </w:pPr>
    </w:p>
    <w:p w14:paraId="19E8C241" w14:textId="77777777" w:rsidR="009F436C" w:rsidRPr="00D83B8C" w:rsidRDefault="009F436C" w:rsidP="00417FB7">
      <w:pPr>
        <w:jc w:val="center"/>
        <w:rPr>
          <w:lang w:val="fr-CA"/>
        </w:rPr>
      </w:pPr>
    </w:p>
    <w:p w14:paraId="19E8C242" w14:textId="77777777" w:rsidR="009F436C" w:rsidRPr="00D83B8C" w:rsidRDefault="009F436C" w:rsidP="00417FB7">
      <w:pPr>
        <w:jc w:val="center"/>
        <w:rPr>
          <w:lang w:val="fr-CA"/>
        </w:rPr>
      </w:pPr>
    </w:p>
    <w:p w14:paraId="19E8C24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9E8C244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9E8C245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4E04A3">
      <w:headerReference w:type="default" r:id="rId9"/>
      <w:headerReference w:type="first" r:id="rId10"/>
      <w:type w:val="continuous"/>
      <w:pgSz w:w="12240" w:h="15840"/>
      <w:pgMar w:top="720" w:right="1440" w:bottom="36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8C248" w14:textId="77777777" w:rsidR="00983D48" w:rsidRDefault="00983D48">
      <w:r>
        <w:separator/>
      </w:r>
    </w:p>
  </w:endnote>
  <w:endnote w:type="continuationSeparator" w:id="0">
    <w:p w14:paraId="19E8C24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8C246" w14:textId="77777777" w:rsidR="00983D48" w:rsidRDefault="00983D48">
      <w:r>
        <w:separator/>
      </w:r>
    </w:p>
  </w:footnote>
  <w:footnote w:type="continuationSeparator" w:id="0">
    <w:p w14:paraId="19E8C24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8C24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E04A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9E8C24B" w14:textId="77777777" w:rsidR="008F53F3" w:rsidRDefault="008F53F3" w:rsidP="008F53F3">
    <w:pPr>
      <w:rPr>
        <w:szCs w:val="24"/>
      </w:rPr>
    </w:pPr>
  </w:p>
  <w:p w14:paraId="19E8C24C" w14:textId="77777777" w:rsidR="008F53F3" w:rsidRDefault="008F53F3" w:rsidP="008F53F3">
    <w:pPr>
      <w:rPr>
        <w:szCs w:val="24"/>
      </w:rPr>
    </w:pPr>
  </w:p>
  <w:p w14:paraId="19E8C24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38038</w:t>
    </w:r>
    <w:r>
      <w:rPr>
        <w:szCs w:val="24"/>
      </w:rPr>
      <w:t>     </w:t>
    </w:r>
  </w:p>
  <w:p w14:paraId="19E8C24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9E8C24F" w14:textId="77777777" w:rsidR="0073151A" w:rsidRDefault="0073151A" w:rsidP="0073151A"/>
      <w:p w14:paraId="19E8C250" w14:textId="77777777" w:rsidR="0073151A" w:rsidRPr="006E7BAE" w:rsidRDefault="0073151A" w:rsidP="0073151A"/>
      <w:p w14:paraId="19E8C251" w14:textId="77777777" w:rsidR="0073151A" w:rsidRPr="006E7BAE" w:rsidRDefault="0073151A" w:rsidP="0073151A"/>
      <w:p w14:paraId="19E8C252" w14:textId="77777777" w:rsidR="0073151A" w:rsidRPr="006E7BAE" w:rsidRDefault="0073151A" w:rsidP="0073151A"/>
      <w:p w14:paraId="19E8C253" w14:textId="77777777" w:rsidR="0073151A" w:rsidRDefault="0073151A" w:rsidP="0073151A"/>
      <w:p w14:paraId="19E8C254" w14:textId="77777777" w:rsidR="0073151A" w:rsidRDefault="0073151A" w:rsidP="0073151A"/>
      <w:p w14:paraId="19E8C255" w14:textId="77777777" w:rsidR="0073151A" w:rsidRDefault="0073151A" w:rsidP="0073151A"/>
      <w:p w14:paraId="19E8C256" w14:textId="77777777" w:rsidR="0073151A" w:rsidRDefault="0073151A" w:rsidP="0073151A"/>
      <w:p w14:paraId="19E8C257" w14:textId="77777777" w:rsidR="0073151A" w:rsidRDefault="0073151A" w:rsidP="0073151A"/>
      <w:p w14:paraId="19E8C258" w14:textId="77777777" w:rsidR="0073151A" w:rsidRPr="006E7BAE" w:rsidRDefault="0073151A" w:rsidP="0073151A"/>
      <w:p w14:paraId="19E8C259" w14:textId="77777777" w:rsidR="00ED265D" w:rsidRPr="0073151A" w:rsidRDefault="00935FC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20BE9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A1AFB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0266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E04A3"/>
    <w:rsid w:val="00523214"/>
    <w:rsid w:val="00543EDD"/>
    <w:rsid w:val="0055345D"/>
    <w:rsid w:val="00563E2C"/>
    <w:rsid w:val="00587869"/>
    <w:rsid w:val="00612913"/>
    <w:rsid w:val="00614908"/>
    <w:rsid w:val="00650109"/>
    <w:rsid w:val="006C1F4F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1969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35FCE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6F05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A75E3"/>
    <w:rsid w:val="00DB1ADC"/>
    <w:rsid w:val="00DD2587"/>
    <w:rsid w:val="00DD4332"/>
    <w:rsid w:val="00E12A51"/>
    <w:rsid w:val="00E42F9E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49EB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9E8C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12444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2018-08-09T04:00:00+00:00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8196E3-6AD3-411A-BE75-AF9F04383A5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09B8609-8ACA-4851-A5B2-A3CD612D2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AFE915-1358-40DB-B241-62D1012947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2018-08-07T18:40:00Z</dcterms:created>
  <dcterms:modified xsi:type="dcterms:W3CDTF">2018-08-07T18:40:00Z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