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9A9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38161</w:t>
      </w:r>
      <w:r w:rsidR="0016666F" w:rsidRPr="006E7BAE">
        <w:t>     </w:t>
      </w:r>
    </w:p>
    <w:p w14:paraId="55659A9A" w14:textId="77777777" w:rsidR="009F436C" w:rsidRPr="006E7BAE" w:rsidRDefault="009F436C" w:rsidP="00382FEC"/>
    <w:p w14:paraId="55659A9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659A9F" w14:textId="77777777" w:rsidTr="00C173B0">
        <w:tc>
          <w:tcPr>
            <w:tcW w:w="2269" w:type="pct"/>
          </w:tcPr>
          <w:p w14:paraId="55659A9C" w14:textId="77777777" w:rsidR="00417FB7" w:rsidRPr="006E7BAE" w:rsidRDefault="00342E5F" w:rsidP="008262A3">
            <w:r>
              <w:t>January 24</w:t>
            </w:r>
            <w:r w:rsidR="00543EDD">
              <w:t>, 2019</w:t>
            </w:r>
          </w:p>
        </w:tc>
        <w:tc>
          <w:tcPr>
            <w:tcW w:w="381" w:type="pct"/>
          </w:tcPr>
          <w:p w14:paraId="55659A9D" w14:textId="77777777" w:rsidR="00417FB7" w:rsidRPr="006E7BAE" w:rsidRDefault="00417FB7" w:rsidP="00382FEC"/>
        </w:tc>
        <w:tc>
          <w:tcPr>
            <w:tcW w:w="2350" w:type="pct"/>
          </w:tcPr>
          <w:p w14:paraId="55659A9E" w14:textId="77777777" w:rsidR="00417FB7" w:rsidRPr="00D83B8C" w:rsidRDefault="00342E5F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janvier 2019</w:t>
            </w:r>
          </w:p>
        </w:tc>
      </w:tr>
      <w:tr w:rsidR="00E12A51" w:rsidRPr="006E7BAE" w14:paraId="55659A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659AA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659AA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659AA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42E5F" w14:paraId="55659AB2" w14:textId="77777777" w:rsidTr="00C173B0">
        <w:tc>
          <w:tcPr>
            <w:tcW w:w="2269" w:type="pct"/>
          </w:tcPr>
          <w:p w14:paraId="55659AA4" w14:textId="77777777" w:rsidR="00991FF5" w:rsidRDefault="00583132">
            <w:pPr>
              <w:pStyle w:val="SCCLsocPrefix"/>
            </w:pPr>
            <w:r>
              <w:t>BETWEEN:</w:t>
            </w:r>
            <w:r>
              <w:br/>
            </w:r>
          </w:p>
          <w:p w14:paraId="55659AA5" w14:textId="77777777" w:rsidR="00991FF5" w:rsidRDefault="00583132">
            <w:pPr>
              <w:pStyle w:val="SCCLsocParty"/>
            </w:pPr>
            <w:r>
              <w:t>Alexander S. Clark</w:t>
            </w:r>
            <w:r>
              <w:br/>
            </w:r>
          </w:p>
          <w:p w14:paraId="55659AA6" w14:textId="77777777" w:rsidR="00991FF5" w:rsidRDefault="00583132">
            <w:pPr>
              <w:pStyle w:val="SCCLsocPartyRole"/>
            </w:pPr>
            <w:r>
              <w:t>Applicant</w:t>
            </w:r>
            <w:r>
              <w:br/>
            </w:r>
          </w:p>
          <w:p w14:paraId="55659AA7" w14:textId="77777777" w:rsidR="00991FF5" w:rsidRDefault="00583132">
            <w:pPr>
              <w:pStyle w:val="SCCLsocVersus"/>
            </w:pPr>
            <w:r>
              <w:t>- and -</w:t>
            </w:r>
            <w:r>
              <w:br/>
            </w:r>
          </w:p>
          <w:p w14:paraId="55659AA9" w14:textId="6316CB7B" w:rsidR="00583132" w:rsidRDefault="00583132" w:rsidP="008A0BF3">
            <w:pPr>
              <w:pStyle w:val="SCCLsocParty"/>
            </w:pPr>
            <w:r>
              <w:t>Maurizio Pezzente, Toronto Dominion Bank, TD Canada Trust, TD Investment Services Inc.</w:t>
            </w:r>
            <w:r w:rsidR="008A0BF3">
              <w:t xml:space="preserve"> and</w:t>
            </w:r>
            <w:r>
              <w:t xml:space="preserve"> TD Waterhouse Canada Inc.</w:t>
            </w:r>
            <w:r>
              <w:br/>
            </w:r>
          </w:p>
          <w:p w14:paraId="55659AAA" w14:textId="77777777" w:rsidR="00991FF5" w:rsidRDefault="0058313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5659AAB" w14:textId="77777777" w:rsidR="00824412" w:rsidRPr="006E7BAE" w:rsidRDefault="00824412" w:rsidP="00375294"/>
        </w:tc>
        <w:tc>
          <w:tcPr>
            <w:tcW w:w="2350" w:type="pct"/>
          </w:tcPr>
          <w:p w14:paraId="55659AAC" w14:textId="77777777" w:rsidR="00991FF5" w:rsidRPr="00342E5F" w:rsidRDefault="00583132">
            <w:pPr>
              <w:pStyle w:val="SCCLsocPrefix"/>
              <w:rPr>
                <w:lang w:val="fr-CA"/>
              </w:rPr>
            </w:pPr>
            <w:r w:rsidRPr="00342E5F">
              <w:rPr>
                <w:lang w:val="fr-CA"/>
              </w:rPr>
              <w:t>ENTRE :</w:t>
            </w:r>
            <w:r w:rsidRPr="00342E5F">
              <w:rPr>
                <w:lang w:val="fr-CA"/>
              </w:rPr>
              <w:br/>
            </w:r>
          </w:p>
          <w:p w14:paraId="55659AAD" w14:textId="77777777" w:rsidR="00991FF5" w:rsidRPr="00342E5F" w:rsidRDefault="00583132">
            <w:pPr>
              <w:pStyle w:val="SCCLsocParty"/>
              <w:rPr>
                <w:lang w:val="fr-CA"/>
              </w:rPr>
            </w:pPr>
            <w:r w:rsidRPr="00342E5F">
              <w:rPr>
                <w:lang w:val="fr-CA"/>
              </w:rPr>
              <w:t>Alexander S. Clark</w:t>
            </w:r>
            <w:r w:rsidRPr="00342E5F">
              <w:rPr>
                <w:lang w:val="fr-CA"/>
              </w:rPr>
              <w:br/>
            </w:r>
          </w:p>
          <w:p w14:paraId="55659AAE" w14:textId="77777777" w:rsidR="00991FF5" w:rsidRPr="00342E5F" w:rsidRDefault="00342E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83132" w:rsidRPr="00342E5F">
              <w:rPr>
                <w:lang w:val="fr-CA"/>
              </w:rPr>
              <w:br/>
            </w:r>
          </w:p>
          <w:p w14:paraId="55659AAF" w14:textId="77777777" w:rsidR="00991FF5" w:rsidRPr="00673AF3" w:rsidRDefault="00583132">
            <w:pPr>
              <w:pStyle w:val="SCCLsocVersus"/>
              <w:rPr>
                <w:lang w:val="en-US"/>
              </w:rPr>
            </w:pPr>
            <w:r w:rsidRPr="00673AF3">
              <w:rPr>
                <w:lang w:val="en-US"/>
              </w:rPr>
              <w:t>- et -</w:t>
            </w:r>
            <w:r w:rsidRPr="00673AF3">
              <w:rPr>
                <w:lang w:val="en-US"/>
              </w:rPr>
              <w:br/>
            </w:r>
          </w:p>
          <w:p w14:paraId="55659AB0" w14:textId="31C13C88" w:rsidR="00991FF5" w:rsidRPr="00342E5F" w:rsidRDefault="00583132">
            <w:pPr>
              <w:pStyle w:val="SCCLsocParty"/>
              <w:rPr>
                <w:lang w:val="en-US"/>
              </w:rPr>
            </w:pPr>
            <w:r w:rsidRPr="00342E5F">
              <w:rPr>
                <w:lang w:val="en-US"/>
              </w:rPr>
              <w:t>Maurizio Pezzente, Banque Toronto-Dominion, TD Canada Trust, Services</w:t>
            </w:r>
            <w:r w:rsidR="00342E5F" w:rsidRPr="00342E5F">
              <w:rPr>
                <w:lang w:val="en-US"/>
              </w:rPr>
              <w:t xml:space="preserve"> d</w:t>
            </w:r>
            <w:r w:rsidR="00342E5F">
              <w:rPr>
                <w:lang w:val="en-US"/>
              </w:rPr>
              <w:t>’</w:t>
            </w:r>
            <w:r w:rsidRPr="00342E5F">
              <w:rPr>
                <w:lang w:val="en-US"/>
              </w:rPr>
              <w:t>investissement TD inc.</w:t>
            </w:r>
            <w:r w:rsidR="008A0BF3">
              <w:rPr>
                <w:lang w:val="en-US"/>
              </w:rPr>
              <w:t xml:space="preserve"> et</w:t>
            </w:r>
            <w:r w:rsidRPr="00342E5F">
              <w:rPr>
                <w:lang w:val="en-US"/>
              </w:rPr>
              <w:t xml:space="preserve"> TD Waterhouse Canada Inc.</w:t>
            </w:r>
            <w:r w:rsidRPr="00342E5F">
              <w:rPr>
                <w:lang w:val="en-US"/>
              </w:rPr>
              <w:br/>
            </w:r>
          </w:p>
          <w:p w14:paraId="55659AB1" w14:textId="5D3BFB8E" w:rsidR="00991FF5" w:rsidRPr="00342E5F" w:rsidRDefault="00342E5F">
            <w:pPr>
              <w:pStyle w:val="SCCLsocPartyRole"/>
              <w:rPr>
                <w:lang w:val="en-US"/>
              </w:rPr>
            </w:pPr>
            <w:r w:rsidRPr="00342E5F">
              <w:rPr>
                <w:lang w:val="en-US"/>
              </w:rPr>
              <w:t>Intimé</w:t>
            </w:r>
            <w:r w:rsidR="00583132" w:rsidRPr="00342E5F">
              <w:rPr>
                <w:lang w:val="en-US"/>
              </w:rPr>
              <w:t>s</w:t>
            </w:r>
          </w:p>
        </w:tc>
      </w:tr>
      <w:tr w:rsidR="00824412" w:rsidRPr="00342E5F" w14:paraId="55659A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659AB3" w14:textId="77777777" w:rsidR="00824412" w:rsidRPr="00342E5F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659AB4" w14:textId="77777777" w:rsidR="00824412" w:rsidRPr="00342E5F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659AB5" w14:textId="77777777" w:rsidR="00824412" w:rsidRPr="00342E5F" w:rsidRDefault="00824412" w:rsidP="00B408F8">
            <w:pPr>
              <w:rPr>
                <w:lang w:val="en-US"/>
              </w:rPr>
            </w:pPr>
          </w:p>
        </w:tc>
      </w:tr>
      <w:tr w:rsidR="00824412" w:rsidRPr="00673AF3" w14:paraId="55659AC0" w14:textId="77777777" w:rsidTr="00C173B0">
        <w:tc>
          <w:tcPr>
            <w:tcW w:w="2269" w:type="pct"/>
          </w:tcPr>
          <w:p w14:paraId="55659A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659AB8" w14:textId="77777777" w:rsidR="00824412" w:rsidRPr="006E7BAE" w:rsidRDefault="00824412" w:rsidP="00417FB7">
            <w:pPr>
              <w:jc w:val="center"/>
            </w:pPr>
          </w:p>
          <w:p w14:paraId="55659AB9" w14:textId="612E61BB" w:rsidR="00824412" w:rsidRDefault="00342E5F" w:rsidP="00011960">
            <w:pPr>
              <w:jc w:val="both"/>
            </w:pPr>
            <w:r>
              <w:t xml:space="preserve">The miscellaneous 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1601-0191-AC, 2018 ABCA 76</w:t>
            </w:r>
            <w:r w:rsidR="00824412" w:rsidRPr="006E7BAE">
              <w:t xml:space="preserve">, dated </w:t>
            </w:r>
            <w:r w:rsidR="00824412">
              <w:t>March 1, 2018</w:t>
            </w:r>
            <w:r w:rsidR="00D75D3A">
              <w:t>,</w:t>
            </w:r>
            <w:r>
              <w:t xml:space="preserve"> is dismissed with costs to </w:t>
            </w:r>
            <w:r w:rsidR="00D75D3A">
              <w:t xml:space="preserve">the respondents, </w:t>
            </w:r>
            <w:r>
              <w:t>Toronto Dominion Bank, TD Canada Trust, TD Investment Services Inc. and TD Waterhouse Canada Inc</w:t>
            </w:r>
            <w:r w:rsidR="00824412" w:rsidRPr="006E7BAE">
              <w:t>.</w:t>
            </w:r>
          </w:p>
          <w:p w14:paraId="55659ABA" w14:textId="77777777" w:rsidR="003F6511" w:rsidRDefault="003F6511" w:rsidP="00011960">
            <w:pPr>
              <w:jc w:val="both"/>
            </w:pPr>
          </w:p>
          <w:p w14:paraId="55659AB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659A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659A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659A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659ABF" w14:textId="4B6083A4" w:rsidR="003F6511" w:rsidRPr="00342E5F" w:rsidRDefault="00673AF3" w:rsidP="00D75D3A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La requête diverse est rejetée</w:t>
            </w:r>
            <w:r w:rsidR="00342E5F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2E5F">
              <w:rPr>
                <w:lang w:val="fr-CA"/>
              </w:rPr>
              <w:t>Cour d</w:t>
            </w:r>
            <w:r w:rsidR="00D75D3A">
              <w:rPr>
                <w:lang w:val="fr-CA"/>
              </w:rPr>
              <w:t>’</w:t>
            </w:r>
            <w:r w:rsidR="00824412" w:rsidRPr="00342E5F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42E5F">
              <w:rPr>
                <w:lang w:val="fr-CA"/>
              </w:rPr>
              <w:t>1601-0191-AC, 2018 ABCA 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2E5F">
              <w:rPr>
                <w:lang w:val="fr-CA"/>
              </w:rPr>
              <w:t>1</w:t>
            </w:r>
            <w:r w:rsidR="00D75D3A">
              <w:rPr>
                <w:vertAlign w:val="superscript"/>
                <w:lang w:val="fr-CA"/>
              </w:rPr>
              <w:t>er</w:t>
            </w:r>
            <w:r w:rsidR="00824412" w:rsidRPr="00342E5F">
              <w:rPr>
                <w:lang w:val="fr-CA"/>
              </w:rPr>
              <w:t> mars 2018</w:t>
            </w:r>
            <w:r w:rsidR="00342E5F">
              <w:rPr>
                <w:lang w:val="fr-CA"/>
              </w:rPr>
              <w:t xml:space="preserve">, est rejetée avec dépens </w:t>
            </w:r>
            <w:r w:rsidR="00D75D3A" w:rsidRPr="00673AF3">
              <w:rPr>
                <w:lang w:val="fr-CA"/>
              </w:rPr>
              <w:t xml:space="preserve"> en faveur de</w:t>
            </w:r>
            <w:r w:rsidR="00D75D3A">
              <w:rPr>
                <w:lang w:val="fr-CA"/>
              </w:rPr>
              <w:t>s intimées,</w:t>
            </w:r>
            <w:r w:rsidR="00342E5F" w:rsidRPr="00342E5F">
              <w:rPr>
                <w:lang w:val="fr-CA"/>
              </w:rPr>
              <w:t xml:space="preserve"> Banque Toronto-Dominion, TD Canada Trust, Services d’investissement TD inc.</w:t>
            </w:r>
            <w:r w:rsidR="00D75D3A">
              <w:rPr>
                <w:lang w:val="fr-CA"/>
              </w:rPr>
              <w:t xml:space="preserve"> et</w:t>
            </w:r>
            <w:r w:rsidR="00342E5F" w:rsidRPr="00342E5F">
              <w:rPr>
                <w:lang w:val="fr-CA"/>
              </w:rPr>
              <w:t xml:space="preserve"> TD Waterhouse Canada Inc.</w:t>
            </w:r>
            <w:bookmarkEnd w:id="1"/>
          </w:p>
        </w:tc>
      </w:tr>
    </w:tbl>
    <w:p w14:paraId="55659AC1" w14:textId="77777777" w:rsidR="009F436C" w:rsidRPr="00D83B8C" w:rsidRDefault="009F436C" w:rsidP="00382FEC">
      <w:pPr>
        <w:rPr>
          <w:lang w:val="fr-CA"/>
        </w:rPr>
      </w:pPr>
    </w:p>
    <w:p w14:paraId="55659AC2" w14:textId="77777777" w:rsidR="009F436C" w:rsidRPr="00D83B8C" w:rsidRDefault="009F436C" w:rsidP="00417FB7">
      <w:pPr>
        <w:jc w:val="center"/>
        <w:rPr>
          <w:lang w:val="fr-CA"/>
        </w:rPr>
      </w:pPr>
    </w:p>
    <w:p w14:paraId="55659AC3" w14:textId="77777777" w:rsidR="009F436C" w:rsidRPr="00D83B8C" w:rsidRDefault="009F436C" w:rsidP="00417FB7">
      <w:pPr>
        <w:jc w:val="center"/>
        <w:rPr>
          <w:lang w:val="fr-CA"/>
        </w:rPr>
      </w:pPr>
    </w:p>
    <w:p w14:paraId="55659AC4" w14:textId="77777777" w:rsidR="009F436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B1B0BC2" w14:textId="079EF309" w:rsidR="008A0BF3" w:rsidRPr="00D83B8C" w:rsidRDefault="008A0BF3" w:rsidP="00417FB7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8A0BF3" w:rsidRPr="00D83B8C" w:rsidSect="008A0BF3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9AC7" w14:textId="77777777" w:rsidR="00983D48" w:rsidRDefault="00983D48">
      <w:r>
        <w:separator/>
      </w:r>
    </w:p>
  </w:endnote>
  <w:endnote w:type="continuationSeparator" w:id="0">
    <w:p w14:paraId="55659A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9AC5" w14:textId="77777777" w:rsidR="00983D48" w:rsidRDefault="00983D48">
      <w:r>
        <w:separator/>
      </w:r>
    </w:p>
  </w:footnote>
  <w:footnote w:type="continuationSeparator" w:id="0">
    <w:p w14:paraId="55659A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9A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0B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659ACA" w14:textId="77777777" w:rsidR="008F53F3" w:rsidRDefault="008F53F3" w:rsidP="008F53F3">
    <w:pPr>
      <w:rPr>
        <w:szCs w:val="24"/>
      </w:rPr>
    </w:pPr>
  </w:p>
  <w:p w14:paraId="55659ACB" w14:textId="77777777" w:rsidR="008F53F3" w:rsidRDefault="008F53F3" w:rsidP="008F53F3">
    <w:pPr>
      <w:rPr>
        <w:szCs w:val="24"/>
      </w:rPr>
    </w:pPr>
  </w:p>
  <w:p w14:paraId="55659A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38161</w:t>
    </w:r>
    <w:r>
      <w:rPr>
        <w:szCs w:val="24"/>
      </w:rPr>
      <w:t>     </w:t>
    </w:r>
  </w:p>
  <w:p w14:paraId="55659A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556717"/>
      <w:lock w:val="sdtContentLocked"/>
      <w:showingPlcHdr/>
      <w:text/>
    </w:sdtPr>
    <w:sdtEndPr/>
    <w:sdtContent>
      <w:p w14:paraId="55659ACE" w14:textId="77777777" w:rsidR="0073151A" w:rsidRDefault="0073151A" w:rsidP="0073151A"/>
      <w:p w14:paraId="55659ACF" w14:textId="77777777" w:rsidR="0073151A" w:rsidRPr="006E7BAE" w:rsidRDefault="0073151A" w:rsidP="0073151A"/>
      <w:p w14:paraId="55659AD0" w14:textId="77777777" w:rsidR="0073151A" w:rsidRPr="006E7BAE" w:rsidRDefault="0073151A" w:rsidP="0073151A"/>
      <w:p w14:paraId="55659AD1" w14:textId="77777777" w:rsidR="0073151A" w:rsidRPr="006E7BAE" w:rsidRDefault="0073151A" w:rsidP="0073151A"/>
      <w:p w14:paraId="55659AD2" w14:textId="77777777" w:rsidR="0073151A" w:rsidRDefault="0073151A" w:rsidP="0073151A"/>
      <w:p w14:paraId="55659AD3" w14:textId="77777777" w:rsidR="0073151A" w:rsidRDefault="0073151A" w:rsidP="0073151A"/>
      <w:p w14:paraId="55659AD4" w14:textId="77777777" w:rsidR="0073151A" w:rsidRDefault="0073151A" w:rsidP="0073151A"/>
      <w:p w14:paraId="55659AD5" w14:textId="77777777" w:rsidR="0073151A" w:rsidRDefault="0073151A" w:rsidP="0073151A"/>
      <w:p w14:paraId="55659AD6" w14:textId="77777777" w:rsidR="0073151A" w:rsidRDefault="0073151A" w:rsidP="0073151A"/>
      <w:p w14:paraId="55659AD7" w14:textId="77777777" w:rsidR="0073151A" w:rsidRPr="006E7BAE" w:rsidRDefault="0073151A" w:rsidP="0073151A"/>
      <w:p w14:paraId="55659AD8" w14:textId="77777777" w:rsidR="00ED265D" w:rsidRPr="0073151A" w:rsidRDefault="002A12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24D"/>
    <w:rsid w:val="002B5FA6"/>
    <w:rsid w:val="002C6423"/>
    <w:rsid w:val="002D2D44"/>
    <w:rsid w:val="0031097F"/>
    <w:rsid w:val="0031165C"/>
    <w:rsid w:val="00326E5F"/>
    <w:rsid w:val="00335879"/>
    <w:rsid w:val="00342E5F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3132"/>
    <w:rsid w:val="00587869"/>
    <w:rsid w:val="00612913"/>
    <w:rsid w:val="00614908"/>
    <w:rsid w:val="00650109"/>
    <w:rsid w:val="00673AF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AAC"/>
    <w:rsid w:val="00894E45"/>
    <w:rsid w:val="00895263"/>
    <w:rsid w:val="008A0569"/>
    <w:rsid w:val="008A0BF3"/>
    <w:rsid w:val="008A153F"/>
    <w:rsid w:val="008F376B"/>
    <w:rsid w:val="008F53F3"/>
    <w:rsid w:val="009305BF"/>
    <w:rsid w:val="00951EF6"/>
    <w:rsid w:val="0096638C"/>
    <w:rsid w:val="00971A08"/>
    <w:rsid w:val="00983D48"/>
    <w:rsid w:val="00991FF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5D3A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65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1201366-BB20-42E1-8485-E3FB29BA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16CDC-8B57-41B1-BF00-F991345CE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55FB3-936E-4AAC-9A45-9E6B9708B59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2019-01-22T13:51:00Z</dcterms:created>
  <dcterms:modified xsi:type="dcterms:W3CDTF">2019-01-22T13:51:00Z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