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1EA7A" w14:textId="77777777" w:rsidR="00802471" w:rsidRDefault="00802471" w:rsidP="00AE2077">
      <w:pPr>
        <w:jc w:val="right"/>
        <w:rPr>
          <w:szCs w:val="24"/>
        </w:rPr>
      </w:pPr>
    </w:p>
    <w:p w14:paraId="5A862CD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38193</w:t>
      </w:r>
      <w:r w:rsidR="00E81C0B" w:rsidRPr="001E26DB">
        <w:t>     </w:t>
      </w:r>
    </w:p>
    <w:p w14:paraId="5A862CD8" w14:textId="77777777" w:rsidR="009F436C" w:rsidRPr="001E26DB" w:rsidRDefault="009F436C" w:rsidP="00382FEC"/>
    <w:p w14:paraId="5A862CD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A862CDD" w14:textId="77777777" w:rsidTr="00B37A52">
        <w:tc>
          <w:tcPr>
            <w:tcW w:w="2269" w:type="pct"/>
          </w:tcPr>
          <w:p w14:paraId="5A862CDA" w14:textId="77777777" w:rsidR="00417FB7" w:rsidRPr="001E26DB" w:rsidRDefault="0062554E" w:rsidP="00164F15">
            <w:r>
              <w:t xml:space="preserve">Le </w:t>
            </w:r>
            <w:r w:rsidR="00164F15">
              <w:t>31</w:t>
            </w:r>
            <w:r>
              <w:t xml:space="preserve"> janvier 2019</w:t>
            </w:r>
          </w:p>
        </w:tc>
        <w:tc>
          <w:tcPr>
            <w:tcW w:w="381" w:type="pct"/>
          </w:tcPr>
          <w:p w14:paraId="5A862CDB" w14:textId="77777777" w:rsidR="00417FB7" w:rsidRPr="001E26DB" w:rsidRDefault="00417FB7" w:rsidP="00382FEC"/>
        </w:tc>
        <w:tc>
          <w:tcPr>
            <w:tcW w:w="2350" w:type="pct"/>
          </w:tcPr>
          <w:p w14:paraId="5A862CDC" w14:textId="77777777" w:rsidR="00417FB7" w:rsidRPr="001E26DB" w:rsidRDefault="0062554E" w:rsidP="00164F15">
            <w:pPr>
              <w:rPr>
                <w:lang w:val="en-CA"/>
              </w:rPr>
            </w:pPr>
            <w:r>
              <w:t xml:space="preserve">January </w:t>
            </w:r>
            <w:r w:rsidR="00164F15">
              <w:t>31</w:t>
            </w:r>
            <w:r>
              <w:t>, 2019</w:t>
            </w:r>
          </w:p>
        </w:tc>
      </w:tr>
      <w:tr w:rsidR="00C2612E" w:rsidRPr="0062554E" w14:paraId="5A862CE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A862CD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62CD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62CE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A862CEF" w14:textId="77777777" w:rsidTr="006A1E6D">
        <w:tc>
          <w:tcPr>
            <w:tcW w:w="2269" w:type="pct"/>
          </w:tcPr>
          <w:p w14:paraId="5A862CE2" w14:textId="77777777" w:rsidR="0026311A" w:rsidRDefault="001C3962">
            <w:pPr>
              <w:pStyle w:val="SCCLsocPrefix"/>
            </w:pPr>
            <w:r>
              <w:t>ENTRE :</w:t>
            </w:r>
            <w:r>
              <w:br/>
            </w:r>
          </w:p>
          <w:p w14:paraId="5A862CE3" w14:textId="77777777" w:rsidR="0026311A" w:rsidRDefault="001C3962">
            <w:pPr>
              <w:pStyle w:val="SCCLsocParty"/>
            </w:pPr>
            <w:r>
              <w:t>D. M.</w:t>
            </w:r>
            <w:r>
              <w:br/>
            </w:r>
          </w:p>
          <w:p w14:paraId="5A862CE4" w14:textId="7B1D98BB" w:rsidR="0026311A" w:rsidRDefault="001C3962">
            <w:pPr>
              <w:pStyle w:val="SCCLsocPartyRole"/>
            </w:pPr>
            <w:r>
              <w:t>Demande</w:t>
            </w:r>
            <w:r w:rsidR="00802471">
              <w:t>resse</w:t>
            </w:r>
            <w:r>
              <w:br/>
            </w:r>
          </w:p>
          <w:p w14:paraId="5A862CE5" w14:textId="77777777" w:rsidR="0026311A" w:rsidRDefault="001C3962">
            <w:pPr>
              <w:pStyle w:val="SCCLsocVersus"/>
            </w:pPr>
            <w:r>
              <w:t>- et -</w:t>
            </w:r>
            <w:r>
              <w:br/>
            </w:r>
          </w:p>
          <w:p w14:paraId="5A862CE6" w14:textId="18239799" w:rsidR="0026311A" w:rsidRDefault="001C3962">
            <w:pPr>
              <w:pStyle w:val="SCCLsocParty"/>
            </w:pPr>
            <w:r>
              <w:t>Société de l</w:t>
            </w:r>
            <w:r w:rsidR="00802471">
              <w:t>’</w:t>
            </w:r>
            <w:r>
              <w:t>assurance automobile du Québec</w:t>
            </w:r>
            <w:r w:rsidR="00802471">
              <w:t xml:space="preserve"> et</w:t>
            </w:r>
            <w:r>
              <w:t xml:space="preserve"> Tribunal administratif du Québec</w:t>
            </w:r>
            <w:r>
              <w:br/>
            </w:r>
          </w:p>
          <w:p w14:paraId="5A862CE7" w14:textId="77777777" w:rsidR="0026311A" w:rsidRDefault="00164F15">
            <w:pPr>
              <w:pStyle w:val="SCCLsocPartyRole"/>
            </w:pPr>
            <w:r>
              <w:t>Intimé</w:t>
            </w:r>
            <w:r w:rsidR="001C3962">
              <w:t>s</w:t>
            </w:r>
          </w:p>
        </w:tc>
        <w:tc>
          <w:tcPr>
            <w:tcW w:w="381" w:type="pct"/>
          </w:tcPr>
          <w:p w14:paraId="5A862CE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A862CE9" w14:textId="77777777" w:rsidR="0026311A" w:rsidRPr="00164F15" w:rsidRDefault="001C3962">
            <w:pPr>
              <w:pStyle w:val="SCCLsocPrefix"/>
              <w:rPr>
                <w:lang w:val="en-CA"/>
              </w:rPr>
            </w:pPr>
            <w:r w:rsidRPr="00164F15">
              <w:rPr>
                <w:lang w:val="en-CA"/>
              </w:rPr>
              <w:t>BETWEEN:</w:t>
            </w:r>
            <w:r w:rsidRPr="00164F15">
              <w:rPr>
                <w:lang w:val="en-CA"/>
              </w:rPr>
              <w:br/>
            </w:r>
          </w:p>
          <w:p w14:paraId="5A862CEA" w14:textId="77777777" w:rsidR="0026311A" w:rsidRPr="00164F15" w:rsidRDefault="001C3962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D. M.</w:t>
            </w:r>
            <w:r w:rsidRPr="00164F15">
              <w:rPr>
                <w:lang w:val="en-CA"/>
              </w:rPr>
              <w:br/>
            </w:r>
          </w:p>
          <w:p w14:paraId="5A862CEB" w14:textId="77777777" w:rsidR="0026311A" w:rsidRPr="0013599C" w:rsidRDefault="001C3962">
            <w:pPr>
              <w:pStyle w:val="SCCLsocPartyRole"/>
              <w:rPr>
                <w:lang w:val="en-CA"/>
              </w:rPr>
            </w:pPr>
            <w:r w:rsidRPr="0013599C">
              <w:rPr>
                <w:lang w:val="en-CA"/>
              </w:rPr>
              <w:t>Applicant</w:t>
            </w:r>
            <w:r w:rsidRPr="0013599C">
              <w:rPr>
                <w:lang w:val="en-CA"/>
              </w:rPr>
              <w:br/>
            </w:r>
          </w:p>
          <w:p w14:paraId="5A862CEC" w14:textId="77777777" w:rsidR="0026311A" w:rsidRPr="0013599C" w:rsidRDefault="001C3962">
            <w:pPr>
              <w:pStyle w:val="SCCLsocVersus"/>
              <w:rPr>
                <w:lang w:val="en-CA"/>
              </w:rPr>
            </w:pPr>
            <w:r w:rsidRPr="0013599C">
              <w:rPr>
                <w:lang w:val="en-CA"/>
              </w:rPr>
              <w:t>- and -</w:t>
            </w:r>
            <w:r w:rsidRPr="0013599C">
              <w:rPr>
                <w:lang w:val="en-CA"/>
              </w:rPr>
              <w:br/>
            </w:r>
          </w:p>
          <w:p w14:paraId="5A862CED" w14:textId="44E1B9AE" w:rsidR="0026311A" w:rsidRDefault="001C3962">
            <w:pPr>
              <w:pStyle w:val="SCCLsocParty"/>
            </w:pPr>
            <w:r>
              <w:t>Société de l</w:t>
            </w:r>
            <w:r w:rsidR="00802471">
              <w:t>’</w:t>
            </w:r>
            <w:r>
              <w:t>assurance automobile du Québec</w:t>
            </w:r>
            <w:r w:rsidR="00802471">
              <w:t xml:space="preserve"> and</w:t>
            </w:r>
            <w:r>
              <w:t xml:space="preserve"> </w:t>
            </w:r>
            <w:r w:rsidR="00AB78FB" w:rsidRPr="00051876">
              <w:t>Administrative Tribunal of Québec</w:t>
            </w:r>
            <w:r>
              <w:br/>
            </w:r>
          </w:p>
          <w:p w14:paraId="5A862CEE" w14:textId="77777777" w:rsidR="0026311A" w:rsidRDefault="001C3962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5A862CF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A862CF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862CF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862CF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51876" w14:paraId="5A862D00" w14:textId="77777777" w:rsidTr="00B37A52">
        <w:tc>
          <w:tcPr>
            <w:tcW w:w="2269" w:type="pct"/>
          </w:tcPr>
          <w:p w14:paraId="5A862CF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A862CF5" w14:textId="77777777" w:rsidR="0027081E" w:rsidRPr="001E26DB" w:rsidRDefault="0027081E" w:rsidP="0027081E">
            <w:pPr>
              <w:jc w:val="center"/>
            </w:pPr>
          </w:p>
          <w:p w14:paraId="5A862CF6" w14:textId="1120595F" w:rsidR="00164F15" w:rsidRPr="00164F15" w:rsidRDefault="0027081E" w:rsidP="00164F1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500-09-027274-182</w:t>
            </w:r>
            <w:r w:rsidRPr="001E26DB">
              <w:t xml:space="preserve">, </w:t>
            </w:r>
            <w:r w:rsidR="002F15C7">
              <w:t xml:space="preserve">2018 QCCA 578, </w:t>
            </w:r>
            <w:r w:rsidRPr="001E26DB">
              <w:t xml:space="preserve">daté du </w:t>
            </w:r>
            <w:r>
              <w:t>10 avril 2018</w:t>
            </w:r>
            <w:r w:rsidRPr="001E26DB">
              <w:t>, est</w:t>
            </w:r>
            <w:r w:rsidR="00164F15">
              <w:t xml:space="preserve"> rejetée avec dépens en faveur de</w:t>
            </w:r>
            <w:r w:rsidRPr="001E26DB">
              <w:t xml:space="preserve"> </w:t>
            </w:r>
            <w:r w:rsidR="00164F15">
              <w:t>l’intimée</w:t>
            </w:r>
            <w:r w:rsidR="002F15C7">
              <w:t>,</w:t>
            </w:r>
            <w:r w:rsidR="00164F15">
              <w:t xml:space="preserve"> </w:t>
            </w:r>
            <w:r w:rsidR="00164F15" w:rsidRPr="00164F15">
              <w:t>Société de l</w:t>
            </w:r>
            <w:r w:rsidR="002F15C7">
              <w:t>’</w:t>
            </w:r>
            <w:r w:rsidR="00164F15" w:rsidRPr="00164F15">
              <w:t>assurance automobile du Québec.</w:t>
            </w:r>
          </w:p>
          <w:p w14:paraId="5A862CF7" w14:textId="77777777" w:rsidR="00824412" w:rsidRDefault="00824412" w:rsidP="0027081E">
            <w:pPr>
              <w:jc w:val="both"/>
            </w:pPr>
          </w:p>
          <w:p w14:paraId="5A862CF8" w14:textId="77777777" w:rsidR="00622562" w:rsidRDefault="00622562" w:rsidP="0027081E">
            <w:pPr>
              <w:jc w:val="both"/>
            </w:pPr>
          </w:p>
          <w:p w14:paraId="5A862CF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A862CF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862CF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A862CF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A862CFD" w14:textId="2E78B3AD" w:rsidR="00824412" w:rsidRPr="00164F15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64F1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164F15">
              <w:rPr>
                <w:lang w:val="en-CA"/>
              </w:rPr>
              <w:t xml:space="preserve"> 500-09-027274-182</w:t>
            </w:r>
            <w:r w:rsidRPr="001E26DB">
              <w:rPr>
                <w:lang w:val="en-CA"/>
              </w:rPr>
              <w:t>,</w:t>
            </w:r>
            <w:r w:rsidR="002F15C7">
              <w:rPr>
                <w:lang w:val="en-CA"/>
              </w:rPr>
              <w:t xml:space="preserve"> </w:t>
            </w:r>
            <w:r w:rsidR="002F15C7" w:rsidRPr="00164F15">
              <w:rPr>
                <w:lang w:val="en-CA"/>
              </w:rPr>
              <w:t>2018 QCCA 578</w:t>
            </w:r>
            <w:r w:rsidR="002F15C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164F15">
              <w:rPr>
                <w:lang w:val="en-CA"/>
              </w:rPr>
              <w:t>April 10, 2018</w:t>
            </w:r>
            <w:r w:rsidR="0013599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64F15" w:rsidRPr="00164F15">
              <w:rPr>
                <w:lang w:val="en-CA"/>
              </w:rPr>
              <w:t xml:space="preserve">dismissed with costs to </w:t>
            </w:r>
            <w:r w:rsidR="00164F15">
              <w:rPr>
                <w:lang w:val="en-CA"/>
              </w:rPr>
              <w:t>the Respondent</w:t>
            </w:r>
            <w:r w:rsidR="002F15C7">
              <w:rPr>
                <w:lang w:val="en-CA"/>
              </w:rPr>
              <w:t>,</w:t>
            </w:r>
            <w:r w:rsidR="00164F15">
              <w:rPr>
                <w:lang w:val="en-CA"/>
              </w:rPr>
              <w:t xml:space="preserve"> </w:t>
            </w:r>
            <w:r w:rsidR="00164F15" w:rsidRPr="00164F15">
              <w:rPr>
                <w:lang w:val="en-CA"/>
              </w:rPr>
              <w:t>Société de l</w:t>
            </w:r>
            <w:r w:rsidR="002F15C7">
              <w:rPr>
                <w:lang w:val="en-CA"/>
              </w:rPr>
              <w:t>’</w:t>
            </w:r>
            <w:r w:rsidR="00164F15" w:rsidRPr="00164F15">
              <w:rPr>
                <w:lang w:val="en-CA"/>
              </w:rPr>
              <w:t>assurance automobile du Québec.</w:t>
            </w:r>
            <w:bookmarkEnd w:id="0"/>
          </w:p>
          <w:p w14:paraId="5A862CF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A862CF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A862D01" w14:textId="77777777" w:rsidR="009F436C" w:rsidRDefault="009F436C" w:rsidP="00382FEC">
      <w:pPr>
        <w:rPr>
          <w:lang w:val="en-US"/>
        </w:rPr>
      </w:pPr>
    </w:p>
    <w:p w14:paraId="5A862D03" w14:textId="77777777" w:rsidR="009F436C" w:rsidRPr="002C29B6" w:rsidRDefault="009F436C" w:rsidP="00417FB7">
      <w:pPr>
        <w:jc w:val="center"/>
        <w:rPr>
          <w:lang w:val="en-US"/>
        </w:rPr>
      </w:pPr>
    </w:p>
    <w:p w14:paraId="5A862D04" w14:textId="77777777" w:rsidR="00655333" w:rsidRPr="00802471" w:rsidRDefault="00655333" w:rsidP="00655333">
      <w:pPr>
        <w:jc w:val="center"/>
        <w:rPr>
          <w:lang w:val="en-US"/>
        </w:rPr>
      </w:pPr>
    </w:p>
    <w:p w14:paraId="5A862D0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A862D06" w14:textId="77777777" w:rsidR="00401B64" w:rsidRPr="00EF4EF2" w:rsidRDefault="00655333" w:rsidP="00740FE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A862D07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802471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62D0A" w14:textId="77777777" w:rsidR="00D27D4E" w:rsidRDefault="00D27D4E">
      <w:r>
        <w:separator/>
      </w:r>
    </w:p>
  </w:endnote>
  <w:endnote w:type="continuationSeparator" w:id="0">
    <w:p w14:paraId="5A862D0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2D08" w14:textId="77777777" w:rsidR="00D27D4E" w:rsidRDefault="00D27D4E">
      <w:r>
        <w:separator/>
      </w:r>
    </w:p>
  </w:footnote>
  <w:footnote w:type="continuationSeparator" w:id="0">
    <w:p w14:paraId="5A862D0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2D0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5187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862D0D" w14:textId="77777777" w:rsidR="00401B64" w:rsidRDefault="00401B64" w:rsidP="00401B64">
    <w:pPr>
      <w:rPr>
        <w:szCs w:val="24"/>
      </w:rPr>
    </w:pPr>
  </w:p>
  <w:p w14:paraId="5A862D0E" w14:textId="77777777" w:rsidR="00401B64" w:rsidRDefault="00401B64" w:rsidP="00401B64">
    <w:pPr>
      <w:rPr>
        <w:szCs w:val="24"/>
      </w:rPr>
    </w:pPr>
  </w:p>
  <w:p w14:paraId="5A862D0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38193</w:t>
    </w:r>
    <w:r w:rsidR="00401B64">
      <w:rPr>
        <w:szCs w:val="24"/>
      </w:rPr>
      <w:t>     </w:t>
    </w:r>
  </w:p>
  <w:p w14:paraId="5A862D1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A862D11" w14:textId="77777777" w:rsidR="000452C9" w:rsidRDefault="000452C9" w:rsidP="000452C9"/>
      <w:p w14:paraId="5A862D12" w14:textId="77777777" w:rsidR="000452C9" w:rsidRPr="001E26DB" w:rsidRDefault="000452C9" w:rsidP="000452C9"/>
      <w:p w14:paraId="5A862D13" w14:textId="77777777" w:rsidR="000452C9" w:rsidRPr="001E26DB" w:rsidRDefault="000452C9" w:rsidP="000452C9"/>
      <w:p w14:paraId="5A862D14" w14:textId="77777777" w:rsidR="000452C9" w:rsidRDefault="000452C9" w:rsidP="000452C9"/>
      <w:p w14:paraId="5A862D15" w14:textId="77777777" w:rsidR="000452C9" w:rsidRDefault="000452C9" w:rsidP="000452C9"/>
      <w:p w14:paraId="5A862D16" w14:textId="77777777" w:rsidR="000452C9" w:rsidRDefault="000452C9" w:rsidP="000452C9"/>
      <w:p w14:paraId="5A862D17" w14:textId="77777777" w:rsidR="000452C9" w:rsidRDefault="000452C9" w:rsidP="000452C9"/>
      <w:p w14:paraId="5A862D18" w14:textId="77777777" w:rsidR="000452C9" w:rsidRPr="001E26DB" w:rsidRDefault="000452C9" w:rsidP="000452C9"/>
      <w:p w14:paraId="5A862D19" w14:textId="77777777" w:rsidR="000452C9" w:rsidRPr="001E26DB" w:rsidRDefault="000452C9" w:rsidP="000452C9"/>
      <w:p w14:paraId="5A862D1A" w14:textId="77777777" w:rsidR="000452C9" w:rsidRDefault="000452C9" w:rsidP="000452C9">
        <w:pPr>
          <w:pStyle w:val="Header"/>
        </w:pPr>
      </w:p>
      <w:p w14:paraId="5A862D1B" w14:textId="77777777" w:rsidR="001D6D96" w:rsidRPr="000452C9" w:rsidRDefault="008C1F8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1876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599C"/>
    <w:rsid w:val="00164F15"/>
    <w:rsid w:val="0019299E"/>
    <w:rsid w:val="001947C4"/>
    <w:rsid w:val="00195E00"/>
    <w:rsid w:val="001A1CE1"/>
    <w:rsid w:val="001C3962"/>
    <w:rsid w:val="001D0116"/>
    <w:rsid w:val="001D4323"/>
    <w:rsid w:val="001D6D96"/>
    <w:rsid w:val="001E26DB"/>
    <w:rsid w:val="002030E6"/>
    <w:rsid w:val="00203642"/>
    <w:rsid w:val="00215653"/>
    <w:rsid w:val="0026311A"/>
    <w:rsid w:val="0027081E"/>
    <w:rsid w:val="002B5FA6"/>
    <w:rsid w:val="002C29B6"/>
    <w:rsid w:val="002F15C7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40FED"/>
    <w:rsid w:val="0076003F"/>
    <w:rsid w:val="0079129C"/>
    <w:rsid w:val="007919AE"/>
    <w:rsid w:val="007A54CC"/>
    <w:rsid w:val="007B340F"/>
    <w:rsid w:val="007F41D5"/>
    <w:rsid w:val="00802471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1F84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B78FB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A862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19A63-8929-4F56-9F96-CE74D4A510E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414515A-0BC3-4F49-ABAD-898C9041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D5A1F-5106-4C65-A07E-7D10A4005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2019-01-29T18:58:00Z</dcterms:created>
  <dcterms:modified xsi:type="dcterms:W3CDTF">2019-01-29T18:58:00Z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