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4558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38093</w:t>
      </w:r>
      <w:r w:rsidR="0016666F" w:rsidRPr="006E7BAE">
        <w:t>     </w:t>
      </w:r>
    </w:p>
    <w:p w14:paraId="39F4558A" w14:textId="77777777" w:rsidR="009F436C" w:rsidRPr="006E7BAE" w:rsidRDefault="009F436C" w:rsidP="00382FEC"/>
    <w:p w14:paraId="39F455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F4558F" w14:textId="77777777" w:rsidTr="00C173B0">
        <w:tc>
          <w:tcPr>
            <w:tcW w:w="2269" w:type="pct"/>
          </w:tcPr>
          <w:p w14:paraId="39F4558C" w14:textId="77777777" w:rsidR="00417FB7" w:rsidRPr="006E7BAE" w:rsidRDefault="001B278C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39F4558D" w14:textId="77777777" w:rsidR="00417FB7" w:rsidRPr="006E7BAE" w:rsidRDefault="00417FB7" w:rsidP="00382FEC"/>
        </w:tc>
        <w:tc>
          <w:tcPr>
            <w:tcW w:w="2350" w:type="pct"/>
          </w:tcPr>
          <w:p w14:paraId="39F4558E" w14:textId="77777777" w:rsidR="00417FB7" w:rsidRPr="00D83B8C" w:rsidRDefault="001B278C" w:rsidP="00816B78">
            <w:pPr>
              <w:rPr>
                <w:lang w:val="en-US"/>
              </w:rPr>
            </w:pPr>
            <w:r>
              <w:t>Le 14 février</w:t>
            </w:r>
            <w:r w:rsidR="00543EDD">
              <w:t xml:space="preserve"> 2019</w:t>
            </w:r>
          </w:p>
        </w:tc>
      </w:tr>
      <w:tr w:rsidR="00E12A51" w:rsidRPr="006E7BAE" w14:paraId="39F455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F455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F4559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F455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F455A1" w14:textId="77777777" w:rsidTr="00C173B0">
        <w:tc>
          <w:tcPr>
            <w:tcW w:w="2269" w:type="pct"/>
          </w:tcPr>
          <w:p w14:paraId="39F45594" w14:textId="77777777" w:rsidR="009D0EC4" w:rsidRDefault="001B278C">
            <w:pPr>
              <w:pStyle w:val="SCCLsocPrefix"/>
            </w:pPr>
            <w:r>
              <w:t>BETWEEN:</w:t>
            </w:r>
            <w:r>
              <w:br/>
            </w:r>
          </w:p>
          <w:p w14:paraId="39F45595" w14:textId="77777777" w:rsidR="009D0EC4" w:rsidRDefault="001B278C">
            <w:pPr>
              <w:pStyle w:val="SCCLsocParty"/>
            </w:pPr>
            <w:r>
              <w:t>David Dill</w:t>
            </w:r>
            <w:r>
              <w:br/>
            </w:r>
          </w:p>
          <w:p w14:paraId="39F45596" w14:textId="77777777" w:rsidR="009D0EC4" w:rsidRDefault="001B278C">
            <w:pPr>
              <w:pStyle w:val="SCCLsocPartyRole"/>
            </w:pPr>
            <w:r>
              <w:t>Applicant</w:t>
            </w:r>
            <w:r>
              <w:br/>
            </w:r>
          </w:p>
          <w:p w14:paraId="39F45597" w14:textId="77777777" w:rsidR="009D0EC4" w:rsidRDefault="001B278C">
            <w:pPr>
              <w:pStyle w:val="SCCLsocVersus"/>
            </w:pPr>
            <w:r>
              <w:t>- and -</w:t>
            </w:r>
            <w:r>
              <w:br/>
            </w:r>
          </w:p>
          <w:p w14:paraId="39F45598" w14:textId="5514E088" w:rsidR="009D0EC4" w:rsidRDefault="001B278C">
            <w:pPr>
              <w:pStyle w:val="SCCLsocParty"/>
            </w:pPr>
            <w:r>
              <w:t xml:space="preserve">Bruce P. Kriegman, solely in his capacity as </w:t>
            </w:r>
            <w:r w:rsidR="005F15E3">
              <w:t>c</w:t>
            </w:r>
            <w:r>
              <w:t>ourt-</w:t>
            </w:r>
            <w:r w:rsidR="005F15E3">
              <w:t>a</w:t>
            </w:r>
            <w:r>
              <w:t>ppointed Chapter 11 Trustee for LLS America LLC</w:t>
            </w:r>
            <w:r>
              <w:br/>
            </w:r>
          </w:p>
          <w:p w14:paraId="6E1DAA77" w14:textId="77777777" w:rsidR="005F15E3" w:rsidRPr="005F15E3" w:rsidRDefault="005F15E3" w:rsidP="00074DFE"/>
          <w:p w14:paraId="39F45599" w14:textId="77777777" w:rsidR="009D0EC4" w:rsidRDefault="001B27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F4559A" w14:textId="77777777" w:rsidR="00824412" w:rsidRPr="006E7BAE" w:rsidRDefault="00824412" w:rsidP="00375294"/>
        </w:tc>
        <w:tc>
          <w:tcPr>
            <w:tcW w:w="2350" w:type="pct"/>
          </w:tcPr>
          <w:p w14:paraId="39F4559B" w14:textId="77777777" w:rsidR="009D0EC4" w:rsidRPr="001B278C" w:rsidRDefault="001B278C">
            <w:pPr>
              <w:pStyle w:val="SCCLsocPrefix"/>
              <w:rPr>
                <w:lang w:val="fr-CA"/>
              </w:rPr>
            </w:pPr>
            <w:r w:rsidRPr="001B278C">
              <w:rPr>
                <w:lang w:val="fr-CA"/>
              </w:rPr>
              <w:t>ENTRE :</w:t>
            </w:r>
            <w:r w:rsidRPr="001B278C">
              <w:rPr>
                <w:lang w:val="fr-CA"/>
              </w:rPr>
              <w:br/>
            </w:r>
          </w:p>
          <w:p w14:paraId="39F4559C" w14:textId="77777777" w:rsidR="009D0EC4" w:rsidRPr="001B278C" w:rsidRDefault="001B278C">
            <w:pPr>
              <w:pStyle w:val="SCCLsocParty"/>
              <w:rPr>
                <w:lang w:val="fr-CA"/>
              </w:rPr>
            </w:pPr>
            <w:r w:rsidRPr="001B278C">
              <w:rPr>
                <w:lang w:val="fr-CA"/>
              </w:rPr>
              <w:t>David Dill</w:t>
            </w:r>
            <w:r w:rsidRPr="001B278C">
              <w:rPr>
                <w:lang w:val="fr-CA"/>
              </w:rPr>
              <w:br/>
            </w:r>
          </w:p>
          <w:p w14:paraId="39F4559D" w14:textId="77777777" w:rsidR="009D0EC4" w:rsidRPr="001B278C" w:rsidRDefault="001B278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B278C">
              <w:rPr>
                <w:lang w:val="fr-CA"/>
              </w:rPr>
              <w:br/>
            </w:r>
          </w:p>
          <w:p w14:paraId="39F4559E" w14:textId="77777777" w:rsidR="009D0EC4" w:rsidRPr="00074DFE" w:rsidRDefault="001B278C">
            <w:pPr>
              <w:pStyle w:val="SCCLsocVersus"/>
              <w:rPr>
                <w:lang w:val="fr-CA"/>
              </w:rPr>
            </w:pPr>
            <w:r w:rsidRPr="00074DFE">
              <w:rPr>
                <w:lang w:val="fr-CA"/>
              </w:rPr>
              <w:t>- et -</w:t>
            </w:r>
            <w:r w:rsidRPr="00074DFE">
              <w:rPr>
                <w:lang w:val="fr-CA"/>
              </w:rPr>
              <w:br/>
            </w:r>
          </w:p>
          <w:p w14:paraId="39F4559F" w14:textId="1CF6A55D" w:rsidR="009D0EC4" w:rsidRPr="00074DFE" w:rsidRDefault="001B278C">
            <w:pPr>
              <w:pStyle w:val="SCCLsocParty"/>
              <w:rPr>
                <w:lang w:val="fr-CA"/>
              </w:rPr>
            </w:pPr>
            <w:r w:rsidRPr="00074DFE">
              <w:rPr>
                <w:lang w:val="fr-CA"/>
              </w:rPr>
              <w:t xml:space="preserve">Bruce P. Kriegman, </w:t>
            </w:r>
            <w:r w:rsidR="00663EB9" w:rsidRPr="00074DFE">
              <w:rPr>
                <w:lang w:val="fr-CA"/>
              </w:rPr>
              <w:t xml:space="preserve">uniquement en sa qualité de syndic désigné par le tribunal sous le </w:t>
            </w:r>
            <w:r w:rsidR="00663EB9" w:rsidRPr="00663EB9">
              <w:rPr>
                <w:lang w:val="fr-CA"/>
              </w:rPr>
              <w:t>ré</w:t>
            </w:r>
            <w:r w:rsidR="00663EB9" w:rsidRPr="00074DFE">
              <w:rPr>
                <w:lang w:val="fr-CA"/>
              </w:rPr>
              <w:t xml:space="preserve">gime du chapitre 11 pour </w:t>
            </w:r>
            <w:r w:rsidRPr="00074DFE">
              <w:rPr>
                <w:lang w:val="fr-CA"/>
              </w:rPr>
              <w:t>LLS America LLC</w:t>
            </w:r>
            <w:r w:rsidRPr="00074DFE">
              <w:rPr>
                <w:lang w:val="fr-CA"/>
              </w:rPr>
              <w:br/>
            </w:r>
          </w:p>
          <w:p w14:paraId="39F455A0" w14:textId="77777777" w:rsidR="009D0EC4" w:rsidRDefault="001B278C">
            <w:pPr>
              <w:pStyle w:val="SCCLsocPartyRole"/>
            </w:pPr>
            <w:r>
              <w:t>Intimé</w:t>
            </w:r>
          </w:p>
        </w:tc>
      </w:tr>
      <w:tr w:rsidR="00824412" w:rsidRPr="006E7BAE" w14:paraId="39F455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F455A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F455A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F455A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4DFE" w14:paraId="39F455AF" w14:textId="77777777" w:rsidTr="00C173B0">
        <w:tc>
          <w:tcPr>
            <w:tcW w:w="2269" w:type="pct"/>
          </w:tcPr>
          <w:p w14:paraId="39F455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F455A7" w14:textId="77777777" w:rsidR="00824412" w:rsidRPr="006E7BAE" w:rsidRDefault="00824412" w:rsidP="00417FB7">
            <w:pPr>
              <w:jc w:val="center"/>
            </w:pPr>
          </w:p>
          <w:p w14:paraId="39F455A8" w14:textId="52D1B26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CA44350, 2018 BCCA 86</w:t>
            </w:r>
            <w:r w:rsidRPr="006E7BAE">
              <w:t xml:space="preserve">, dated </w:t>
            </w:r>
            <w:r>
              <w:t>March 9, 2018</w:t>
            </w:r>
            <w:r w:rsidR="00663EB9">
              <w:t>,</w:t>
            </w:r>
            <w:r w:rsidR="001B278C">
              <w:t xml:space="preserve"> is dismissed with costs</w:t>
            </w:r>
            <w:r w:rsidRPr="006E7BAE">
              <w:t>.</w:t>
            </w:r>
          </w:p>
          <w:p w14:paraId="39F455A9" w14:textId="77777777" w:rsidR="003F6511" w:rsidRDefault="003F6511" w:rsidP="00011960">
            <w:pPr>
              <w:jc w:val="both"/>
            </w:pPr>
          </w:p>
          <w:p w14:paraId="39F455A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F455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F455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F455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F455AE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278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B278C">
              <w:rPr>
                <w:lang w:val="fr-CA"/>
              </w:rPr>
              <w:t>CA44350, 2018 BCCA 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278C">
              <w:rPr>
                <w:lang w:val="fr-CA"/>
              </w:rPr>
              <w:t>9 mars 2018</w:t>
            </w:r>
            <w:r w:rsidR="001B278C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F455B0" w14:textId="77777777" w:rsidR="009F436C" w:rsidRPr="00D83B8C" w:rsidRDefault="009F436C" w:rsidP="00382FEC">
      <w:pPr>
        <w:rPr>
          <w:lang w:val="fr-CA"/>
        </w:rPr>
      </w:pPr>
    </w:p>
    <w:p w14:paraId="39F455B1" w14:textId="77777777" w:rsidR="009F436C" w:rsidRDefault="009F436C" w:rsidP="00417FB7">
      <w:pPr>
        <w:jc w:val="center"/>
        <w:rPr>
          <w:lang w:val="fr-CA"/>
        </w:rPr>
      </w:pPr>
    </w:p>
    <w:p w14:paraId="39F455B2" w14:textId="77777777" w:rsidR="001B278C" w:rsidRPr="00D83B8C" w:rsidRDefault="001B278C" w:rsidP="00417FB7">
      <w:pPr>
        <w:jc w:val="center"/>
        <w:rPr>
          <w:lang w:val="fr-CA"/>
        </w:rPr>
      </w:pPr>
    </w:p>
    <w:p w14:paraId="39F455B3" w14:textId="77777777" w:rsidR="009F436C" w:rsidRPr="00D83B8C" w:rsidRDefault="009F436C" w:rsidP="00417FB7">
      <w:pPr>
        <w:jc w:val="center"/>
        <w:rPr>
          <w:lang w:val="fr-CA"/>
        </w:rPr>
      </w:pPr>
    </w:p>
    <w:p w14:paraId="39F455B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9F455B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455B8" w14:textId="77777777" w:rsidR="00983D48" w:rsidRDefault="00983D48">
      <w:r>
        <w:separator/>
      </w:r>
    </w:p>
  </w:endnote>
  <w:endnote w:type="continuationSeparator" w:id="0">
    <w:p w14:paraId="39F455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455B6" w14:textId="77777777" w:rsidR="00983D48" w:rsidRDefault="00983D48">
      <w:r>
        <w:separator/>
      </w:r>
    </w:p>
  </w:footnote>
  <w:footnote w:type="continuationSeparator" w:id="0">
    <w:p w14:paraId="39F455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455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278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F455BB" w14:textId="77777777" w:rsidR="008F53F3" w:rsidRDefault="008F53F3" w:rsidP="008F53F3">
    <w:pPr>
      <w:rPr>
        <w:szCs w:val="24"/>
      </w:rPr>
    </w:pPr>
  </w:p>
  <w:p w14:paraId="39F455BC" w14:textId="77777777" w:rsidR="008F53F3" w:rsidRDefault="008F53F3" w:rsidP="008F53F3">
    <w:pPr>
      <w:rPr>
        <w:szCs w:val="24"/>
      </w:rPr>
    </w:pPr>
  </w:p>
  <w:p w14:paraId="39F455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38093</w:t>
    </w:r>
    <w:r>
      <w:rPr>
        <w:szCs w:val="24"/>
      </w:rPr>
      <w:t>     </w:t>
    </w:r>
  </w:p>
  <w:p w14:paraId="39F455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F455BF" w14:textId="77777777" w:rsidR="0073151A" w:rsidRDefault="0073151A" w:rsidP="0073151A"/>
      <w:p w14:paraId="39F455C0" w14:textId="77777777" w:rsidR="0073151A" w:rsidRPr="006E7BAE" w:rsidRDefault="0073151A" w:rsidP="0073151A"/>
      <w:p w14:paraId="39F455C1" w14:textId="77777777" w:rsidR="0073151A" w:rsidRPr="006E7BAE" w:rsidRDefault="0073151A" w:rsidP="0073151A"/>
      <w:p w14:paraId="39F455C2" w14:textId="77777777" w:rsidR="0073151A" w:rsidRPr="006E7BAE" w:rsidRDefault="0073151A" w:rsidP="0073151A"/>
      <w:p w14:paraId="39F455C3" w14:textId="77777777" w:rsidR="0073151A" w:rsidRDefault="0073151A" w:rsidP="0073151A"/>
      <w:p w14:paraId="39F455C4" w14:textId="77777777" w:rsidR="0073151A" w:rsidRDefault="0073151A" w:rsidP="0073151A"/>
      <w:p w14:paraId="39F455C5" w14:textId="77777777" w:rsidR="0073151A" w:rsidRDefault="0073151A" w:rsidP="0073151A"/>
      <w:p w14:paraId="39F455C6" w14:textId="77777777" w:rsidR="0073151A" w:rsidRDefault="0073151A" w:rsidP="0073151A"/>
      <w:p w14:paraId="39F455C7" w14:textId="77777777" w:rsidR="0073151A" w:rsidRDefault="0073151A" w:rsidP="0073151A"/>
      <w:p w14:paraId="39F455C8" w14:textId="77777777" w:rsidR="0073151A" w:rsidRPr="006E7BAE" w:rsidRDefault="0073151A" w:rsidP="0073151A"/>
      <w:p w14:paraId="39F455C9" w14:textId="77777777" w:rsidR="00ED265D" w:rsidRPr="0073151A" w:rsidRDefault="00F9249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4DFE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278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15E3"/>
    <w:rsid w:val="00612913"/>
    <w:rsid w:val="00614908"/>
    <w:rsid w:val="00650109"/>
    <w:rsid w:val="00663EB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EC4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492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F4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29E6F-FD57-46C8-A674-8D08102267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66E1283-6944-408B-AB23-E08091184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C6E9C-DEDE-425F-A947-C0C52620F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2019-02-11T19:59:00Z</dcterms:created>
  <dcterms:modified xsi:type="dcterms:W3CDTF">2019-02-11T19:59:00Z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